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A04C24" w14:textId="77777777" w:rsidR="00055AB1" w:rsidRDefault="00DC4B12">
      <w:pPr>
        <w:pStyle w:val="Naslov2"/>
      </w:pPr>
      <w:r>
        <w:rPr>
          <w:lang w:eastAsia="sl-SI"/>
        </w:rPr>
        <w:t xml:space="preserve">                                                                       </w:t>
      </w:r>
      <w:r>
        <w:rPr>
          <w:noProof/>
          <w:lang w:eastAsia="sl-SI"/>
        </w:rPr>
        <w:drawing>
          <wp:inline distT="0" distB="0" distL="0" distR="0" wp14:anchorId="1B172727" wp14:editId="6245B97D">
            <wp:extent cx="3228837" cy="495357"/>
            <wp:effectExtent l="0" t="0" r="0" b="0"/>
            <wp:docPr id="2010613626" name="Slika 135215352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lum/>
                      <a:alphaModFix/>
                    </a:blip>
                    <a:srcRect/>
                    <a:stretch>
                      <a:fillRect/>
                    </a:stretch>
                  </pic:blipFill>
                  <pic:spPr>
                    <a:xfrm>
                      <a:off x="0" y="0"/>
                      <a:ext cx="3228837" cy="495357"/>
                    </a:xfrm>
                    <a:prstGeom prst="rect">
                      <a:avLst/>
                    </a:prstGeom>
                    <a:noFill/>
                    <a:ln>
                      <a:noFill/>
                      <a:prstDash/>
                    </a:ln>
                  </pic:spPr>
                </pic:pic>
              </a:graphicData>
            </a:graphic>
          </wp:inline>
        </w:drawing>
      </w:r>
    </w:p>
    <w:p w14:paraId="0795C352" w14:textId="77777777" w:rsidR="00055AB1" w:rsidRDefault="00DC4B12">
      <w:pPr>
        <w:pStyle w:val="Standard"/>
        <w:keepNext/>
        <w:spacing w:after="0"/>
        <w:ind w:firstLine="708"/>
        <w:jc w:val="both"/>
        <w:outlineLvl w:val="5"/>
      </w:pPr>
      <w:r>
        <w:rPr>
          <w:rFonts w:eastAsia="Times New Roman" w:cs="Calibri"/>
          <w:b/>
          <w:lang w:eastAsia="sl-SI"/>
        </w:rPr>
        <w:t>OBLAKOVA ULICA 5</w:t>
      </w:r>
    </w:p>
    <w:p w14:paraId="1772C3C9" w14:textId="77777777" w:rsidR="00055AB1" w:rsidRDefault="00DC4B12">
      <w:pPr>
        <w:pStyle w:val="Standard"/>
        <w:keepNext/>
        <w:spacing w:after="0"/>
        <w:ind w:firstLine="708"/>
        <w:jc w:val="both"/>
        <w:outlineLvl w:val="5"/>
      </w:pPr>
      <w:r>
        <w:rPr>
          <w:rFonts w:eastAsia="Times New Roman" w:cs="Calibri"/>
          <w:b/>
          <w:lang w:eastAsia="sl-SI"/>
        </w:rPr>
        <w:t xml:space="preserve">3000 CELJE    </w:t>
      </w:r>
    </w:p>
    <w:p w14:paraId="28CDA2D4" w14:textId="77777777" w:rsidR="00055AB1" w:rsidRDefault="00DC4B12">
      <w:pPr>
        <w:pStyle w:val="Standard"/>
        <w:spacing w:after="0"/>
        <w:ind w:firstLine="708"/>
        <w:jc w:val="both"/>
      </w:pPr>
      <w:proofErr w:type="spellStart"/>
      <w:r>
        <w:rPr>
          <w:rFonts w:eastAsia="Times New Roman" w:cs="Calibri"/>
          <w:b/>
          <w:lang w:eastAsia="sl-SI"/>
        </w:rPr>
        <w:t>tel</w:t>
      </w:r>
      <w:proofErr w:type="spellEnd"/>
      <w:r>
        <w:rPr>
          <w:rFonts w:eastAsia="Times New Roman" w:cs="Calibri"/>
          <w:b/>
          <w:lang w:eastAsia="sl-SI"/>
        </w:rPr>
        <w:t xml:space="preserve">: (03) 42 33 000             </w:t>
      </w:r>
    </w:p>
    <w:p w14:paraId="73EC6A51" w14:textId="77777777" w:rsidR="00055AB1" w:rsidRDefault="00055AB1">
      <w:pPr>
        <w:pStyle w:val="Standard"/>
        <w:spacing w:after="0"/>
        <w:jc w:val="both"/>
        <w:rPr>
          <w:rFonts w:eastAsia="Times New Roman" w:cs="Calibri"/>
          <w:lang w:eastAsia="sl-SI"/>
        </w:rPr>
      </w:pPr>
    </w:p>
    <w:p w14:paraId="4FB79452" w14:textId="77777777" w:rsidR="00055AB1" w:rsidRDefault="00DC4B12">
      <w:pPr>
        <w:pStyle w:val="Standard"/>
        <w:keepNext/>
        <w:spacing w:after="0"/>
        <w:jc w:val="both"/>
        <w:outlineLvl w:val="8"/>
      </w:pPr>
      <w:r>
        <w:rPr>
          <w:rFonts w:eastAsia="Times New Roman" w:cs="Calibri"/>
          <w:b/>
          <w:lang w:eastAsia="sl-SI"/>
        </w:rPr>
        <w:t xml:space="preserve">                                         </w:t>
      </w:r>
    </w:p>
    <w:p w14:paraId="7D7540CF" w14:textId="01A65265" w:rsidR="00314D0D" w:rsidRDefault="00DC4B12" w:rsidP="00314D0D">
      <w:pPr>
        <w:pStyle w:val="Standard"/>
        <w:spacing w:after="0"/>
        <w:jc w:val="both"/>
        <w:rPr>
          <w:rFonts w:eastAsia="Times New Roman" w:cs="Calibri"/>
          <w:b/>
          <w:bCs/>
          <w:lang w:eastAsia="sl-SI"/>
        </w:rPr>
      </w:pPr>
      <w:r>
        <w:rPr>
          <w:rFonts w:eastAsia="Times New Roman" w:cs="Calibri"/>
          <w:lang w:eastAsia="sl-SI"/>
        </w:rPr>
        <w:t xml:space="preserve">       </w:t>
      </w:r>
      <w:r w:rsidR="00314D0D">
        <w:rPr>
          <w:rFonts w:eastAsia="Times New Roman" w:cs="Calibri"/>
          <w:lang w:eastAsia="sl-SI"/>
        </w:rPr>
        <w:t>Datum: 27.03.2026</w:t>
      </w:r>
      <w:r>
        <w:rPr>
          <w:rFonts w:eastAsia="Times New Roman" w:cs="Calibri"/>
          <w:lang w:eastAsia="sl-SI"/>
        </w:rPr>
        <w:t xml:space="preserve">                                                        </w:t>
      </w:r>
      <w:r w:rsidR="00795C30">
        <w:rPr>
          <w:rFonts w:eastAsia="Times New Roman" w:cs="Calibri"/>
          <w:lang w:eastAsia="sl-SI"/>
        </w:rPr>
        <w:t xml:space="preserve">                 </w:t>
      </w:r>
      <w:r>
        <w:rPr>
          <w:rFonts w:eastAsia="Times New Roman" w:cs="Calibri"/>
          <w:u w:val="single"/>
          <w:lang w:eastAsia="sl-SI"/>
        </w:rPr>
        <w:t>Postopek:</w:t>
      </w:r>
      <w:r>
        <w:rPr>
          <w:rFonts w:eastAsia="Times New Roman" w:cs="Calibri"/>
          <w:b/>
          <w:bCs/>
          <w:lang w:eastAsia="sl-SI"/>
        </w:rPr>
        <w:t xml:space="preserve"> </w:t>
      </w:r>
      <w:r w:rsidR="00314D0D">
        <w:rPr>
          <w:rFonts w:eastAsia="Times New Roman" w:cs="Calibri"/>
          <w:b/>
          <w:bCs/>
          <w:lang w:eastAsia="sl-SI"/>
        </w:rPr>
        <w:t>EN_N_53_2026</w:t>
      </w:r>
    </w:p>
    <w:p w14:paraId="38E2E88B" w14:textId="7E00BD90" w:rsidR="00055AB1" w:rsidRDefault="00DC4B12" w:rsidP="00314D0D">
      <w:pPr>
        <w:pStyle w:val="Standard"/>
        <w:spacing w:after="0"/>
        <w:jc w:val="both"/>
      </w:pPr>
      <w:r>
        <w:rPr>
          <w:rFonts w:eastAsia="Times New Roman" w:cs="Calibri"/>
          <w:b/>
          <w:lang w:eastAsia="sl-SI"/>
        </w:rPr>
        <w:t xml:space="preserve">                                                                                                                                                                          </w:t>
      </w:r>
    </w:p>
    <w:p w14:paraId="73FFE0E7" w14:textId="77777777" w:rsidR="00055AB1" w:rsidRDefault="00055AB1">
      <w:pPr>
        <w:pStyle w:val="Standard"/>
        <w:pBdr>
          <w:top w:val="single" w:sz="4" w:space="1" w:color="00000A"/>
          <w:left w:val="single" w:sz="4" w:space="4" w:color="00000A"/>
          <w:bottom w:val="single" w:sz="4" w:space="1" w:color="00000A"/>
          <w:right w:val="single" w:sz="4" w:space="4" w:color="00000A"/>
        </w:pBdr>
        <w:shd w:val="clear" w:color="auto" w:fill="C0C0C0"/>
        <w:spacing w:after="0"/>
        <w:rPr>
          <w:rFonts w:eastAsia="Times New Roman" w:cs="Calibri"/>
          <w:b/>
        </w:rPr>
      </w:pPr>
    </w:p>
    <w:p w14:paraId="3A63F7E7" w14:textId="77777777" w:rsidR="00055AB1" w:rsidRDefault="00DC4B12">
      <w:pPr>
        <w:pStyle w:val="Standard"/>
        <w:pBdr>
          <w:top w:val="single" w:sz="4" w:space="1" w:color="00000A"/>
          <w:left w:val="single" w:sz="4" w:space="4" w:color="00000A"/>
          <w:bottom w:val="single" w:sz="4" w:space="1" w:color="00000A"/>
          <w:right w:val="single" w:sz="4" w:space="4" w:color="00000A"/>
        </w:pBdr>
        <w:shd w:val="clear" w:color="auto" w:fill="C0C0C0"/>
        <w:spacing w:after="0"/>
        <w:jc w:val="center"/>
      </w:pPr>
      <w:r>
        <w:rPr>
          <w:rFonts w:eastAsia="Times New Roman" w:cs="Calibri"/>
          <w:b/>
        </w:rPr>
        <w:t>POVABILO K ODDAJI PONUDBE</w:t>
      </w:r>
    </w:p>
    <w:p w14:paraId="282A27AB" w14:textId="77777777" w:rsidR="00055AB1" w:rsidRDefault="00055AB1">
      <w:pPr>
        <w:pStyle w:val="Standard"/>
        <w:spacing w:after="0"/>
        <w:rPr>
          <w:rFonts w:eastAsia="Times New Roman" w:cs="Calibri"/>
          <w:u w:val="single"/>
          <w:lang w:eastAsia="sl-SI"/>
        </w:rPr>
      </w:pPr>
    </w:p>
    <w:p w14:paraId="7440A149" w14:textId="77777777" w:rsidR="00055AB1" w:rsidRDefault="00055AB1">
      <w:pPr>
        <w:pStyle w:val="Standard"/>
        <w:spacing w:after="0"/>
        <w:rPr>
          <w:rFonts w:eastAsia="Times New Roman" w:cs="Calibri"/>
          <w:u w:val="single"/>
          <w:lang w:eastAsia="sl-SI"/>
        </w:rPr>
      </w:pPr>
    </w:p>
    <w:p w14:paraId="6E786960" w14:textId="77777777" w:rsidR="00055AB1" w:rsidRPr="003C2A22" w:rsidRDefault="00DC4B12">
      <w:pPr>
        <w:pStyle w:val="Standard"/>
        <w:spacing w:after="0" w:line="276" w:lineRule="auto"/>
        <w:jc w:val="both"/>
        <w:rPr>
          <w:rFonts w:ascii="Times New Roman" w:hAnsi="Times New Roman" w:cs="Times New Roman"/>
          <w:u w:val="single"/>
        </w:rPr>
      </w:pPr>
      <w:r w:rsidRPr="003C2A22">
        <w:rPr>
          <w:rFonts w:ascii="Times New Roman" w:eastAsia="Times New Roman" w:hAnsi="Times New Roman" w:cs="Times New Roman"/>
          <w:u w:val="single"/>
          <w:lang w:eastAsia="sl-SI"/>
        </w:rPr>
        <w:t xml:space="preserve">Predmet evidenčnega naročila:  </w:t>
      </w:r>
    </w:p>
    <w:p w14:paraId="1C6F6B75" w14:textId="77777777" w:rsidR="00055AB1" w:rsidRPr="00BD06F2" w:rsidRDefault="00055AB1">
      <w:pPr>
        <w:pStyle w:val="Standard"/>
        <w:tabs>
          <w:tab w:val="left" w:pos="555"/>
          <w:tab w:val="left" w:pos="615"/>
          <w:tab w:val="left" w:pos="2355"/>
        </w:tabs>
        <w:ind w:left="360"/>
        <w:jc w:val="both"/>
        <w:rPr>
          <w:rFonts w:ascii="Times New Roman" w:eastAsia="Calibri" w:hAnsi="Times New Roman" w:cs="Times New Roman"/>
          <w:b/>
          <w:lang w:eastAsia="sl-SI"/>
        </w:rPr>
      </w:pPr>
    </w:p>
    <w:p w14:paraId="797A2A69" w14:textId="0B3FE94C" w:rsidR="004E14DF" w:rsidRPr="00BD06F2" w:rsidRDefault="004E14DF" w:rsidP="004E14DF">
      <w:pPr>
        <w:pStyle w:val="Navadensplet"/>
        <w:shd w:val="clear" w:color="auto" w:fill="FFFFFF"/>
        <w:rPr>
          <w:bCs/>
          <w:sz w:val="22"/>
          <w:szCs w:val="22"/>
        </w:rPr>
      </w:pPr>
      <w:r w:rsidRPr="00BD06F2">
        <w:rPr>
          <w:rStyle w:val="Krepko"/>
          <w:sz w:val="22"/>
          <w:szCs w:val="22"/>
          <w:shd w:val="clear" w:color="auto" w:fill="FFFFFF"/>
        </w:rPr>
        <w:t>Redni</w:t>
      </w:r>
      <w:r w:rsidRPr="00BD06F2">
        <w:rPr>
          <w:bCs/>
          <w:sz w:val="22"/>
          <w:szCs w:val="22"/>
          <w:shd w:val="clear" w:color="auto" w:fill="FFFFFF"/>
        </w:rPr>
        <w:t> </w:t>
      </w:r>
      <w:r w:rsidRPr="00BD06F2">
        <w:rPr>
          <w:rStyle w:val="Krepko"/>
          <w:sz w:val="22"/>
          <w:szCs w:val="22"/>
          <w:shd w:val="clear" w:color="auto" w:fill="FFFFFF"/>
        </w:rPr>
        <w:t>letni servis treh kompresorjev KAESER BS 51</w:t>
      </w:r>
      <w:r w:rsidR="00B82BFA">
        <w:rPr>
          <w:rStyle w:val="Krepko"/>
          <w:sz w:val="22"/>
          <w:szCs w:val="22"/>
          <w:shd w:val="clear" w:color="auto" w:fill="FFFFFF"/>
        </w:rPr>
        <w:t xml:space="preserve"> in enega sušilnika ter popravilo kompresorja</w:t>
      </w:r>
    </w:p>
    <w:p w14:paraId="5EBA0636" w14:textId="77777777" w:rsidR="00BD06F2" w:rsidRDefault="00BD06F2" w:rsidP="004E14DF">
      <w:pPr>
        <w:pStyle w:val="Navadensplet"/>
        <w:shd w:val="clear" w:color="auto" w:fill="FFFFFF"/>
        <w:rPr>
          <w:bCs/>
          <w:sz w:val="22"/>
          <w:szCs w:val="22"/>
        </w:rPr>
      </w:pPr>
    </w:p>
    <w:p w14:paraId="218D406D" w14:textId="28B474DC" w:rsidR="00DF429E" w:rsidRPr="00DF429E" w:rsidRDefault="00DF429E" w:rsidP="004E14DF">
      <w:pPr>
        <w:pStyle w:val="Navadensplet"/>
        <w:shd w:val="clear" w:color="auto" w:fill="FFFFFF"/>
        <w:rPr>
          <w:bCs/>
          <w:sz w:val="22"/>
          <w:szCs w:val="22"/>
          <w:u w:val="single"/>
        </w:rPr>
      </w:pPr>
      <w:r w:rsidRPr="00DF429E">
        <w:rPr>
          <w:bCs/>
          <w:sz w:val="22"/>
          <w:szCs w:val="22"/>
          <w:u w:val="single"/>
        </w:rPr>
        <w:t>Popis kompresorjev</w:t>
      </w:r>
      <w:r w:rsidR="00B82BFA">
        <w:rPr>
          <w:bCs/>
          <w:sz w:val="22"/>
          <w:szCs w:val="22"/>
          <w:u w:val="single"/>
        </w:rPr>
        <w:t xml:space="preserve"> in sušilnika</w:t>
      </w:r>
      <w:r w:rsidRPr="00DF429E">
        <w:rPr>
          <w:bCs/>
          <w:sz w:val="22"/>
          <w:szCs w:val="22"/>
          <w:u w:val="single"/>
        </w:rPr>
        <w:t>:</w:t>
      </w:r>
    </w:p>
    <w:tbl>
      <w:tblPr>
        <w:tblStyle w:val="Tabelamrea"/>
        <w:tblW w:w="9062" w:type="dxa"/>
        <w:tblLook w:val="04A0" w:firstRow="1" w:lastRow="0" w:firstColumn="1" w:lastColumn="0" w:noHBand="0" w:noVBand="1"/>
      </w:tblPr>
      <w:tblGrid>
        <w:gridCol w:w="612"/>
        <w:gridCol w:w="1561"/>
        <w:gridCol w:w="1587"/>
        <w:gridCol w:w="1491"/>
        <w:gridCol w:w="3811"/>
      </w:tblGrid>
      <w:tr w:rsidR="00566C59" w:rsidRPr="005302FD" w14:paraId="1664FF28" w14:textId="77777777" w:rsidTr="000648DD">
        <w:tc>
          <w:tcPr>
            <w:tcW w:w="612" w:type="dxa"/>
          </w:tcPr>
          <w:p w14:paraId="42ED6446" w14:textId="77777777" w:rsidR="00566C59" w:rsidRPr="005302FD" w:rsidRDefault="00566C59" w:rsidP="004E14DF">
            <w:pPr>
              <w:pStyle w:val="Navadensplet"/>
              <w:rPr>
                <w:b/>
                <w:bCs/>
                <w:sz w:val="20"/>
                <w:szCs w:val="20"/>
              </w:rPr>
            </w:pPr>
            <w:r w:rsidRPr="005302FD">
              <w:rPr>
                <w:b/>
                <w:bCs/>
                <w:sz w:val="20"/>
                <w:szCs w:val="20"/>
              </w:rPr>
              <w:t>Št.</w:t>
            </w:r>
          </w:p>
        </w:tc>
        <w:tc>
          <w:tcPr>
            <w:tcW w:w="1561" w:type="dxa"/>
          </w:tcPr>
          <w:p w14:paraId="483DCAF9" w14:textId="62148584" w:rsidR="00566C59" w:rsidRPr="005302FD" w:rsidRDefault="00566C59" w:rsidP="008C1845">
            <w:pPr>
              <w:pStyle w:val="Navadensplet"/>
              <w:jc w:val="center"/>
              <w:rPr>
                <w:b/>
                <w:bCs/>
                <w:sz w:val="20"/>
                <w:szCs w:val="20"/>
              </w:rPr>
            </w:pPr>
            <w:r>
              <w:rPr>
                <w:b/>
                <w:bCs/>
                <w:sz w:val="20"/>
                <w:szCs w:val="20"/>
              </w:rPr>
              <w:t xml:space="preserve">Artikel. </w:t>
            </w:r>
            <w:proofErr w:type="spellStart"/>
            <w:r>
              <w:rPr>
                <w:b/>
                <w:bCs/>
                <w:sz w:val="20"/>
                <w:szCs w:val="20"/>
              </w:rPr>
              <w:t>Nr</w:t>
            </w:r>
            <w:proofErr w:type="spellEnd"/>
            <w:r>
              <w:rPr>
                <w:b/>
                <w:bCs/>
                <w:sz w:val="20"/>
                <w:szCs w:val="20"/>
              </w:rPr>
              <w:t>.:</w:t>
            </w:r>
          </w:p>
        </w:tc>
        <w:tc>
          <w:tcPr>
            <w:tcW w:w="1587" w:type="dxa"/>
          </w:tcPr>
          <w:p w14:paraId="282CA0A1" w14:textId="656E0189" w:rsidR="00566C59" w:rsidRPr="005302FD" w:rsidRDefault="00566C59" w:rsidP="008C1845">
            <w:pPr>
              <w:pStyle w:val="Navadensplet"/>
              <w:jc w:val="center"/>
              <w:rPr>
                <w:b/>
                <w:bCs/>
                <w:sz w:val="20"/>
                <w:szCs w:val="20"/>
              </w:rPr>
            </w:pPr>
            <w:r w:rsidRPr="005302FD">
              <w:rPr>
                <w:b/>
                <w:bCs/>
                <w:sz w:val="20"/>
                <w:szCs w:val="20"/>
              </w:rPr>
              <w:t>Serijska številka</w:t>
            </w:r>
          </w:p>
        </w:tc>
        <w:tc>
          <w:tcPr>
            <w:tcW w:w="1491" w:type="dxa"/>
          </w:tcPr>
          <w:p w14:paraId="531B1A1A" w14:textId="70D3FE49" w:rsidR="00566C59" w:rsidRPr="005302FD" w:rsidRDefault="00566C59" w:rsidP="005A3367">
            <w:pPr>
              <w:pStyle w:val="Navadensplet"/>
              <w:jc w:val="center"/>
              <w:rPr>
                <w:b/>
                <w:bCs/>
                <w:sz w:val="20"/>
                <w:szCs w:val="20"/>
              </w:rPr>
            </w:pPr>
            <w:r w:rsidRPr="005302FD">
              <w:rPr>
                <w:b/>
                <w:bCs/>
                <w:sz w:val="20"/>
                <w:szCs w:val="20"/>
              </w:rPr>
              <w:t xml:space="preserve">Delovne ure na dan </w:t>
            </w:r>
            <w:r>
              <w:rPr>
                <w:b/>
                <w:bCs/>
                <w:sz w:val="20"/>
                <w:szCs w:val="20"/>
              </w:rPr>
              <w:t>26.3.2026</w:t>
            </w:r>
          </w:p>
        </w:tc>
        <w:tc>
          <w:tcPr>
            <w:tcW w:w="3811" w:type="dxa"/>
          </w:tcPr>
          <w:p w14:paraId="51C53A93" w14:textId="77777777" w:rsidR="00566C59" w:rsidRPr="005302FD" w:rsidRDefault="00566C59" w:rsidP="00BD06F2">
            <w:pPr>
              <w:pStyle w:val="Navadensplet"/>
              <w:rPr>
                <w:b/>
                <w:bCs/>
                <w:sz w:val="20"/>
                <w:szCs w:val="20"/>
              </w:rPr>
            </w:pPr>
            <w:r w:rsidRPr="005302FD">
              <w:rPr>
                <w:b/>
                <w:bCs/>
                <w:sz w:val="20"/>
                <w:szCs w:val="20"/>
              </w:rPr>
              <w:t>Stroškovno mesto</w:t>
            </w:r>
            <w:r>
              <w:rPr>
                <w:b/>
                <w:bCs/>
                <w:sz w:val="20"/>
                <w:szCs w:val="20"/>
              </w:rPr>
              <w:t>, lokacija naprave</w:t>
            </w:r>
          </w:p>
        </w:tc>
      </w:tr>
      <w:tr w:rsidR="00566C59" w:rsidRPr="00BD06F2" w14:paraId="451A3B87" w14:textId="77777777" w:rsidTr="000648DD">
        <w:tc>
          <w:tcPr>
            <w:tcW w:w="612" w:type="dxa"/>
          </w:tcPr>
          <w:p w14:paraId="3B9D6EA2" w14:textId="77777777" w:rsidR="00566C59" w:rsidRPr="00BD06F2" w:rsidRDefault="00566C59" w:rsidP="004E14DF">
            <w:pPr>
              <w:pStyle w:val="Navadensplet"/>
              <w:rPr>
                <w:bCs/>
                <w:sz w:val="22"/>
                <w:szCs w:val="22"/>
              </w:rPr>
            </w:pPr>
            <w:r>
              <w:rPr>
                <w:bCs/>
                <w:sz w:val="22"/>
                <w:szCs w:val="22"/>
              </w:rPr>
              <w:t>1</w:t>
            </w:r>
          </w:p>
        </w:tc>
        <w:tc>
          <w:tcPr>
            <w:tcW w:w="1561" w:type="dxa"/>
          </w:tcPr>
          <w:p w14:paraId="79CEA150" w14:textId="6CF1E649" w:rsidR="00566C59" w:rsidRPr="008C1845" w:rsidRDefault="00B82BFA" w:rsidP="008C1845">
            <w:pPr>
              <w:pStyle w:val="Navadensplet"/>
              <w:shd w:val="clear" w:color="auto" w:fill="FFFFFF"/>
              <w:jc w:val="center"/>
              <w:rPr>
                <w:rFonts w:asciiTheme="minorHAnsi" w:hAnsiTheme="minorHAnsi" w:cstheme="minorHAnsi"/>
                <w:b/>
                <w:bCs/>
              </w:rPr>
            </w:pPr>
            <w:r>
              <w:rPr>
                <w:rFonts w:asciiTheme="minorHAnsi" w:hAnsiTheme="minorHAnsi" w:cstheme="minorHAnsi"/>
                <w:b/>
                <w:bCs/>
              </w:rPr>
              <w:t>1.7327.10070</w:t>
            </w:r>
          </w:p>
        </w:tc>
        <w:tc>
          <w:tcPr>
            <w:tcW w:w="1587" w:type="dxa"/>
          </w:tcPr>
          <w:p w14:paraId="21AA132C" w14:textId="05A08302" w:rsidR="00566C59" w:rsidRPr="008C1845" w:rsidRDefault="00566C59" w:rsidP="008C1845">
            <w:pPr>
              <w:pStyle w:val="Navadensplet"/>
              <w:shd w:val="clear" w:color="auto" w:fill="FFFFFF"/>
              <w:jc w:val="center"/>
              <w:rPr>
                <w:b/>
                <w:bCs/>
              </w:rPr>
            </w:pPr>
            <w:r w:rsidRPr="008C1845">
              <w:rPr>
                <w:rFonts w:asciiTheme="minorHAnsi" w:hAnsiTheme="minorHAnsi" w:cstheme="minorHAnsi"/>
                <w:b/>
                <w:bCs/>
              </w:rPr>
              <w:t>410851</w:t>
            </w:r>
          </w:p>
        </w:tc>
        <w:tc>
          <w:tcPr>
            <w:tcW w:w="1491" w:type="dxa"/>
          </w:tcPr>
          <w:p w14:paraId="14AE3C0E" w14:textId="11512040" w:rsidR="00566C59" w:rsidRPr="008C1845" w:rsidRDefault="00566C59" w:rsidP="00523992">
            <w:pPr>
              <w:pStyle w:val="Navadensplet"/>
              <w:jc w:val="center"/>
              <w:rPr>
                <w:b/>
                <w:bCs/>
              </w:rPr>
            </w:pPr>
            <w:r>
              <w:rPr>
                <w:b/>
                <w:bCs/>
              </w:rPr>
              <w:t>30944</w:t>
            </w:r>
          </w:p>
        </w:tc>
        <w:tc>
          <w:tcPr>
            <w:tcW w:w="3811" w:type="dxa"/>
          </w:tcPr>
          <w:p w14:paraId="7B4299FB" w14:textId="3CB797EE" w:rsidR="00566C59" w:rsidRPr="00BD06F2" w:rsidRDefault="00566C59" w:rsidP="00523992">
            <w:pPr>
              <w:pStyle w:val="Navadensplet"/>
              <w:rPr>
                <w:bCs/>
                <w:sz w:val="22"/>
                <w:szCs w:val="22"/>
              </w:rPr>
            </w:pPr>
            <w:r>
              <w:rPr>
                <w:bCs/>
                <w:sz w:val="22"/>
                <w:szCs w:val="22"/>
              </w:rPr>
              <w:t>2963 poliklinika klet</w:t>
            </w:r>
            <w:r w:rsidR="00B82BFA">
              <w:rPr>
                <w:bCs/>
                <w:sz w:val="22"/>
                <w:szCs w:val="22"/>
              </w:rPr>
              <w:t xml:space="preserve"> kompresor</w:t>
            </w:r>
          </w:p>
        </w:tc>
      </w:tr>
      <w:tr w:rsidR="00566C59" w:rsidRPr="00BD06F2" w14:paraId="7D441F9C" w14:textId="77777777" w:rsidTr="000648DD">
        <w:tc>
          <w:tcPr>
            <w:tcW w:w="612" w:type="dxa"/>
          </w:tcPr>
          <w:p w14:paraId="1A6A81F0" w14:textId="77777777" w:rsidR="00566C59" w:rsidRDefault="00566C59" w:rsidP="004E14DF">
            <w:pPr>
              <w:pStyle w:val="Navadensplet"/>
              <w:rPr>
                <w:bCs/>
                <w:sz w:val="22"/>
                <w:szCs w:val="22"/>
              </w:rPr>
            </w:pPr>
            <w:r>
              <w:rPr>
                <w:bCs/>
                <w:sz w:val="22"/>
                <w:szCs w:val="22"/>
              </w:rPr>
              <w:t>2</w:t>
            </w:r>
          </w:p>
        </w:tc>
        <w:tc>
          <w:tcPr>
            <w:tcW w:w="1561" w:type="dxa"/>
          </w:tcPr>
          <w:p w14:paraId="79988003" w14:textId="5135982F" w:rsidR="00566C59" w:rsidRPr="008C1845" w:rsidRDefault="00B82BFA" w:rsidP="008C1845">
            <w:pPr>
              <w:pStyle w:val="Navadensplet"/>
              <w:shd w:val="clear" w:color="auto" w:fill="FFFFFF"/>
              <w:jc w:val="center"/>
              <w:rPr>
                <w:rFonts w:asciiTheme="minorHAnsi" w:hAnsiTheme="minorHAnsi" w:cstheme="minorHAnsi"/>
                <w:b/>
                <w:bCs/>
              </w:rPr>
            </w:pPr>
            <w:r>
              <w:rPr>
                <w:rFonts w:asciiTheme="minorHAnsi" w:hAnsiTheme="minorHAnsi" w:cstheme="minorHAnsi"/>
                <w:b/>
                <w:bCs/>
              </w:rPr>
              <w:t>1.7327.10070</w:t>
            </w:r>
          </w:p>
        </w:tc>
        <w:tc>
          <w:tcPr>
            <w:tcW w:w="1587" w:type="dxa"/>
          </w:tcPr>
          <w:p w14:paraId="03078A24" w14:textId="070F861B" w:rsidR="00566C59" w:rsidRPr="008C1845" w:rsidRDefault="00566C59" w:rsidP="008C1845">
            <w:pPr>
              <w:pStyle w:val="Navadensplet"/>
              <w:shd w:val="clear" w:color="auto" w:fill="FFFFFF"/>
              <w:jc w:val="center"/>
              <w:rPr>
                <w:rFonts w:asciiTheme="minorHAnsi" w:hAnsiTheme="minorHAnsi" w:cstheme="minorHAnsi"/>
                <w:b/>
                <w:bCs/>
              </w:rPr>
            </w:pPr>
            <w:r w:rsidRPr="008C1845">
              <w:rPr>
                <w:rFonts w:asciiTheme="minorHAnsi" w:hAnsiTheme="minorHAnsi" w:cstheme="minorHAnsi"/>
                <w:b/>
                <w:bCs/>
              </w:rPr>
              <w:t>410852</w:t>
            </w:r>
          </w:p>
        </w:tc>
        <w:tc>
          <w:tcPr>
            <w:tcW w:w="1491" w:type="dxa"/>
          </w:tcPr>
          <w:p w14:paraId="534B3229" w14:textId="274E5DE3" w:rsidR="00566C59" w:rsidRPr="008C1845" w:rsidRDefault="00566C59" w:rsidP="00523992">
            <w:pPr>
              <w:pStyle w:val="Navadensplet"/>
              <w:jc w:val="center"/>
              <w:rPr>
                <w:b/>
                <w:bCs/>
              </w:rPr>
            </w:pPr>
            <w:r>
              <w:rPr>
                <w:b/>
                <w:bCs/>
              </w:rPr>
              <w:t>28328</w:t>
            </w:r>
          </w:p>
        </w:tc>
        <w:tc>
          <w:tcPr>
            <w:tcW w:w="3811" w:type="dxa"/>
          </w:tcPr>
          <w:p w14:paraId="06D039C0" w14:textId="24A0E989" w:rsidR="00566C59" w:rsidRDefault="00566C59" w:rsidP="004E14DF">
            <w:pPr>
              <w:pStyle w:val="Navadensplet"/>
              <w:rPr>
                <w:bCs/>
                <w:sz w:val="22"/>
                <w:szCs w:val="22"/>
              </w:rPr>
            </w:pPr>
            <w:r>
              <w:rPr>
                <w:bCs/>
                <w:sz w:val="22"/>
                <w:szCs w:val="22"/>
              </w:rPr>
              <w:t>2963 poliklinika klet</w:t>
            </w:r>
            <w:r w:rsidR="00B82BFA">
              <w:rPr>
                <w:bCs/>
                <w:sz w:val="22"/>
                <w:szCs w:val="22"/>
              </w:rPr>
              <w:t xml:space="preserve"> kompresor</w:t>
            </w:r>
          </w:p>
        </w:tc>
      </w:tr>
      <w:tr w:rsidR="000648DD" w:rsidRPr="00BD06F2" w14:paraId="58D349F1" w14:textId="77777777" w:rsidTr="000648DD">
        <w:tc>
          <w:tcPr>
            <w:tcW w:w="612" w:type="dxa"/>
          </w:tcPr>
          <w:p w14:paraId="2BB7FDA8" w14:textId="0D36215E" w:rsidR="000648DD" w:rsidRDefault="000648DD" w:rsidP="004E14DF">
            <w:pPr>
              <w:pStyle w:val="Navadensplet"/>
              <w:rPr>
                <w:bCs/>
                <w:sz w:val="22"/>
                <w:szCs w:val="22"/>
              </w:rPr>
            </w:pPr>
            <w:r>
              <w:rPr>
                <w:bCs/>
                <w:sz w:val="22"/>
                <w:szCs w:val="22"/>
              </w:rPr>
              <w:t>2.a</w:t>
            </w:r>
          </w:p>
        </w:tc>
        <w:tc>
          <w:tcPr>
            <w:tcW w:w="1561" w:type="dxa"/>
          </w:tcPr>
          <w:p w14:paraId="4C8AE5C1" w14:textId="77777777" w:rsidR="000648DD" w:rsidRDefault="000648DD" w:rsidP="008C1845">
            <w:pPr>
              <w:pStyle w:val="Navadensplet"/>
              <w:shd w:val="clear" w:color="auto" w:fill="FFFFFF"/>
              <w:jc w:val="center"/>
              <w:rPr>
                <w:rFonts w:asciiTheme="minorHAnsi" w:hAnsiTheme="minorHAnsi" w:cstheme="minorHAnsi"/>
                <w:b/>
                <w:bCs/>
              </w:rPr>
            </w:pPr>
          </w:p>
        </w:tc>
        <w:tc>
          <w:tcPr>
            <w:tcW w:w="1587" w:type="dxa"/>
          </w:tcPr>
          <w:p w14:paraId="079D0125" w14:textId="77777777" w:rsidR="000648DD" w:rsidRDefault="000648DD" w:rsidP="008C1845">
            <w:pPr>
              <w:pStyle w:val="Navadensplet"/>
              <w:shd w:val="clear" w:color="auto" w:fill="FFFFFF"/>
              <w:jc w:val="center"/>
              <w:rPr>
                <w:rFonts w:asciiTheme="minorHAnsi" w:hAnsiTheme="minorHAnsi" w:cstheme="minorHAnsi"/>
                <w:b/>
                <w:bCs/>
              </w:rPr>
            </w:pPr>
          </w:p>
        </w:tc>
        <w:tc>
          <w:tcPr>
            <w:tcW w:w="1491" w:type="dxa"/>
          </w:tcPr>
          <w:p w14:paraId="2D41AEBA" w14:textId="77777777" w:rsidR="000648DD" w:rsidRDefault="000648DD" w:rsidP="00523992">
            <w:pPr>
              <w:pStyle w:val="Navadensplet"/>
              <w:jc w:val="center"/>
              <w:rPr>
                <w:b/>
                <w:bCs/>
              </w:rPr>
            </w:pPr>
          </w:p>
        </w:tc>
        <w:tc>
          <w:tcPr>
            <w:tcW w:w="3811" w:type="dxa"/>
          </w:tcPr>
          <w:p w14:paraId="4BD8D795" w14:textId="45FBD118" w:rsidR="000648DD" w:rsidRDefault="000648DD" w:rsidP="004E14DF">
            <w:pPr>
              <w:pStyle w:val="Navadensplet"/>
              <w:rPr>
                <w:bCs/>
                <w:sz w:val="22"/>
                <w:szCs w:val="22"/>
              </w:rPr>
            </w:pPr>
            <w:r w:rsidRPr="000648DD">
              <w:rPr>
                <w:bCs/>
                <w:sz w:val="22"/>
                <w:szCs w:val="22"/>
              </w:rPr>
              <w:t xml:space="preserve">Popravilo kompresorja </w:t>
            </w:r>
            <w:proofErr w:type="spellStart"/>
            <w:r w:rsidRPr="000648DD">
              <w:rPr>
                <w:bCs/>
                <w:sz w:val="22"/>
                <w:szCs w:val="22"/>
              </w:rPr>
              <w:t>ser.št</w:t>
            </w:r>
            <w:proofErr w:type="spellEnd"/>
            <w:r w:rsidRPr="000648DD">
              <w:rPr>
                <w:bCs/>
                <w:sz w:val="22"/>
                <w:szCs w:val="22"/>
              </w:rPr>
              <w:t>: 410852, opis napake: kompresor se po ročnem vklopu vključi, dvigne tlak na ustrezen nivo, se izključi</w:t>
            </w:r>
            <w:r w:rsidR="00E207F7">
              <w:rPr>
                <w:bCs/>
                <w:sz w:val="22"/>
                <w:szCs w:val="22"/>
              </w:rPr>
              <w:t>,</w:t>
            </w:r>
            <w:r w:rsidRPr="000648DD">
              <w:rPr>
                <w:bCs/>
                <w:sz w:val="22"/>
                <w:szCs w:val="22"/>
              </w:rPr>
              <w:t xml:space="preserve"> ampak ko tlak upade se sam ponovno več ne vključi. </w:t>
            </w:r>
          </w:p>
        </w:tc>
      </w:tr>
      <w:tr w:rsidR="00566C59" w:rsidRPr="00BD06F2" w14:paraId="6A40B225" w14:textId="77777777" w:rsidTr="000648DD">
        <w:tc>
          <w:tcPr>
            <w:tcW w:w="612" w:type="dxa"/>
          </w:tcPr>
          <w:p w14:paraId="397DB1F6" w14:textId="77777777" w:rsidR="00566C59" w:rsidRDefault="00566C59" w:rsidP="004E14DF">
            <w:pPr>
              <w:pStyle w:val="Navadensplet"/>
              <w:rPr>
                <w:bCs/>
                <w:sz w:val="22"/>
                <w:szCs w:val="22"/>
              </w:rPr>
            </w:pPr>
            <w:r>
              <w:rPr>
                <w:bCs/>
                <w:sz w:val="22"/>
                <w:szCs w:val="22"/>
              </w:rPr>
              <w:t>3</w:t>
            </w:r>
          </w:p>
        </w:tc>
        <w:tc>
          <w:tcPr>
            <w:tcW w:w="1561" w:type="dxa"/>
          </w:tcPr>
          <w:p w14:paraId="7E6BA8DA" w14:textId="5E3033EA" w:rsidR="00566C59" w:rsidRPr="008C1845" w:rsidRDefault="00566C59" w:rsidP="008C1845">
            <w:pPr>
              <w:pStyle w:val="Navadensplet"/>
              <w:shd w:val="clear" w:color="auto" w:fill="FFFFFF"/>
              <w:jc w:val="center"/>
              <w:rPr>
                <w:rFonts w:asciiTheme="minorHAnsi" w:hAnsiTheme="minorHAnsi" w:cstheme="minorHAnsi"/>
                <w:b/>
                <w:bCs/>
              </w:rPr>
            </w:pPr>
            <w:r>
              <w:rPr>
                <w:rFonts w:asciiTheme="minorHAnsi" w:hAnsiTheme="minorHAnsi" w:cstheme="minorHAnsi"/>
                <w:b/>
                <w:bCs/>
              </w:rPr>
              <w:t>1.7328.2</w:t>
            </w:r>
          </w:p>
        </w:tc>
        <w:tc>
          <w:tcPr>
            <w:tcW w:w="1587" w:type="dxa"/>
          </w:tcPr>
          <w:p w14:paraId="262101CF" w14:textId="754F2196" w:rsidR="00566C59" w:rsidRPr="008C1845" w:rsidRDefault="00566C59" w:rsidP="008C1845">
            <w:pPr>
              <w:pStyle w:val="Navadensplet"/>
              <w:shd w:val="clear" w:color="auto" w:fill="FFFFFF"/>
              <w:jc w:val="center"/>
              <w:rPr>
                <w:rFonts w:asciiTheme="minorHAnsi" w:hAnsiTheme="minorHAnsi" w:cstheme="minorHAnsi"/>
                <w:b/>
                <w:bCs/>
              </w:rPr>
            </w:pPr>
            <w:r>
              <w:rPr>
                <w:rFonts w:asciiTheme="minorHAnsi" w:hAnsiTheme="minorHAnsi" w:cstheme="minorHAnsi"/>
                <w:b/>
                <w:bCs/>
              </w:rPr>
              <w:t>410</w:t>
            </w:r>
            <w:r w:rsidR="00B82BFA">
              <w:rPr>
                <w:rFonts w:asciiTheme="minorHAnsi" w:hAnsiTheme="minorHAnsi" w:cstheme="minorHAnsi"/>
                <w:b/>
                <w:bCs/>
              </w:rPr>
              <w:t>2164</w:t>
            </w:r>
          </w:p>
        </w:tc>
        <w:tc>
          <w:tcPr>
            <w:tcW w:w="1491" w:type="dxa"/>
          </w:tcPr>
          <w:p w14:paraId="5B4F3B10" w14:textId="35A3F637" w:rsidR="00566C59" w:rsidRPr="008C1845" w:rsidRDefault="00B82BFA" w:rsidP="00523992">
            <w:pPr>
              <w:pStyle w:val="Navadensplet"/>
              <w:jc w:val="center"/>
              <w:rPr>
                <w:b/>
                <w:bCs/>
              </w:rPr>
            </w:pPr>
            <w:r>
              <w:rPr>
                <w:b/>
                <w:bCs/>
              </w:rPr>
              <w:t>66748</w:t>
            </w:r>
          </w:p>
        </w:tc>
        <w:tc>
          <w:tcPr>
            <w:tcW w:w="3811" w:type="dxa"/>
          </w:tcPr>
          <w:p w14:paraId="0999BEFD" w14:textId="68EF3D81" w:rsidR="00566C59" w:rsidRDefault="00566C59" w:rsidP="004E14DF">
            <w:pPr>
              <w:pStyle w:val="Navadensplet"/>
              <w:rPr>
                <w:bCs/>
                <w:sz w:val="22"/>
                <w:szCs w:val="22"/>
              </w:rPr>
            </w:pPr>
            <w:r>
              <w:rPr>
                <w:bCs/>
                <w:sz w:val="22"/>
                <w:szCs w:val="22"/>
              </w:rPr>
              <w:t>3150 pralnica</w:t>
            </w:r>
            <w:r w:rsidR="00B82BFA">
              <w:rPr>
                <w:bCs/>
                <w:sz w:val="22"/>
                <w:szCs w:val="22"/>
              </w:rPr>
              <w:t xml:space="preserve"> kompresor</w:t>
            </w:r>
          </w:p>
        </w:tc>
      </w:tr>
      <w:tr w:rsidR="00B82BFA" w:rsidRPr="00BD06F2" w14:paraId="00373567" w14:textId="77777777" w:rsidTr="000648DD">
        <w:tc>
          <w:tcPr>
            <w:tcW w:w="612" w:type="dxa"/>
          </w:tcPr>
          <w:p w14:paraId="702EF902" w14:textId="61084FA9" w:rsidR="00B82BFA" w:rsidRDefault="00B82BFA" w:rsidP="004E14DF">
            <w:pPr>
              <w:pStyle w:val="Navadensplet"/>
              <w:rPr>
                <w:bCs/>
                <w:sz w:val="22"/>
                <w:szCs w:val="22"/>
              </w:rPr>
            </w:pPr>
            <w:r>
              <w:rPr>
                <w:bCs/>
                <w:sz w:val="22"/>
                <w:szCs w:val="22"/>
              </w:rPr>
              <w:t>4</w:t>
            </w:r>
          </w:p>
        </w:tc>
        <w:tc>
          <w:tcPr>
            <w:tcW w:w="1561" w:type="dxa"/>
          </w:tcPr>
          <w:p w14:paraId="5513A35B" w14:textId="256F7E25" w:rsidR="00B82BFA" w:rsidRDefault="00B82BFA" w:rsidP="008C1845">
            <w:pPr>
              <w:pStyle w:val="Navadensplet"/>
              <w:shd w:val="clear" w:color="auto" w:fill="FFFFFF"/>
              <w:jc w:val="center"/>
              <w:rPr>
                <w:rFonts w:asciiTheme="minorHAnsi" w:hAnsiTheme="minorHAnsi" w:cstheme="minorHAnsi"/>
                <w:b/>
                <w:bCs/>
              </w:rPr>
            </w:pPr>
            <w:r>
              <w:rPr>
                <w:rFonts w:asciiTheme="minorHAnsi" w:hAnsiTheme="minorHAnsi" w:cstheme="minorHAnsi"/>
                <w:b/>
                <w:bCs/>
              </w:rPr>
              <w:t>1.7975.10030</w:t>
            </w:r>
          </w:p>
        </w:tc>
        <w:tc>
          <w:tcPr>
            <w:tcW w:w="1587" w:type="dxa"/>
          </w:tcPr>
          <w:p w14:paraId="6D6ECDF8" w14:textId="50B169E5" w:rsidR="00B82BFA" w:rsidRDefault="00B82BFA" w:rsidP="008C1845">
            <w:pPr>
              <w:pStyle w:val="Navadensplet"/>
              <w:shd w:val="clear" w:color="auto" w:fill="FFFFFF"/>
              <w:jc w:val="center"/>
              <w:rPr>
                <w:rFonts w:asciiTheme="minorHAnsi" w:hAnsiTheme="minorHAnsi" w:cstheme="minorHAnsi"/>
                <w:b/>
                <w:bCs/>
              </w:rPr>
            </w:pPr>
            <w:r>
              <w:rPr>
                <w:rFonts w:asciiTheme="minorHAnsi" w:hAnsiTheme="minorHAnsi" w:cstheme="minorHAnsi"/>
                <w:b/>
                <w:bCs/>
              </w:rPr>
              <w:t>44953</w:t>
            </w:r>
          </w:p>
        </w:tc>
        <w:tc>
          <w:tcPr>
            <w:tcW w:w="1491" w:type="dxa"/>
          </w:tcPr>
          <w:p w14:paraId="4EE0A338" w14:textId="41385F2B" w:rsidR="00B82BFA" w:rsidRDefault="00B82BFA" w:rsidP="00523992">
            <w:pPr>
              <w:pStyle w:val="Navadensplet"/>
              <w:jc w:val="center"/>
              <w:rPr>
                <w:b/>
                <w:bCs/>
              </w:rPr>
            </w:pPr>
            <w:r>
              <w:rPr>
                <w:b/>
                <w:bCs/>
              </w:rPr>
              <w:t>-</w:t>
            </w:r>
          </w:p>
        </w:tc>
        <w:tc>
          <w:tcPr>
            <w:tcW w:w="3811" w:type="dxa"/>
          </w:tcPr>
          <w:p w14:paraId="1AE28C90" w14:textId="1FA02589" w:rsidR="00B82BFA" w:rsidRDefault="00B82BFA" w:rsidP="004E14DF">
            <w:pPr>
              <w:pStyle w:val="Navadensplet"/>
              <w:rPr>
                <w:bCs/>
                <w:sz w:val="22"/>
                <w:szCs w:val="22"/>
              </w:rPr>
            </w:pPr>
            <w:r>
              <w:rPr>
                <w:bCs/>
                <w:sz w:val="22"/>
                <w:szCs w:val="22"/>
              </w:rPr>
              <w:t>3150 sušilnik</w:t>
            </w:r>
          </w:p>
        </w:tc>
      </w:tr>
    </w:tbl>
    <w:p w14:paraId="4EFF2529" w14:textId="77777777" w:rsidR="00BD06F2" w:rsidRDefault="00BD06F2" w:rsidP="004E14DF">
      <w:pPr>
        <w:pStyle w:val="Navadensplet"/>
        <w:shd w:val="clear" w:color="auto" w:fill="FFFFFF"/>
        <w:rPr>
          <w:bCs/>
          <w:sz w:val="22"/>
          <w:szCs w:val="22"/>
        </w:rPr>
      </w:pPr>
    </w:p>
    <w:p w14:paraId="2D416911" w14:textId="77777777" w:rsidR="00BD06F2" w:rsidRPr="00BD06F2" w:rsidRDefault="00BD06F2" w:rsidP="004E14DF">
      <w:pPr>
        <w:pStyle w:val="Navadensplet"/>
        <w:shd w:val="clear" w:color="auto" w:fill="FFFFFF"/>
        <w:rPr>
          <w:bCs/>
          <w:sz w:val="22"/>
          <w:szCs w:val="22"/>
        </w:rPr>
      </w:pPr>
    </w:p>
    <w:p w14:paraId="41687C7B" w14:textId="77777777" w:rsidR="00DF429E" w:rsidRPr="00A23936" w:rsidRDefault="00DF429E" w:rsidP="00DF429E">
      <w:pPr>
        <w:spacing w:after="0"/>
        <w:rPr>
          <w:rFonts w:ascii="Times New Roman" w:eastAsia="Times New Roman" w:hAnsi="Times New Roman" w:cs="Times New Roman"/>
          <w:u w:val="single"/>
          <w:lang w:eastAsia="sl-SI"/>
        </w:rPr>
      </w:pPr>
      <w:r w:rsidRPr="00A23936">
        <w:rPr>
          <w:rFonts w:ascii="Times New Roman" w:eastAsia="Times New Roman" w:hAnsi="Times New Roman" w:cs="Times New Roman"/>
          <w:u w:val="single"/>
          <w:lang w:eastAsia="sl-SI"/>
        </w:rPr>
        <w:t xml:space="preserve">Splošne zahteve predmeta </w:t>
      </w:r>
    </w:p>
    <w:p w14:paraId="607C4336" w14:textId="77777777" w:rsidR="00DF429E" w:rsidRPr="00A23936" w:rsidRDefault="00DF429E" w:rsidP="00DF429E">
      <w:pPr>
        <w:spacing w:after="0"/>
        <w:rPr>
          <w:rFonts w:ascii="Times New Roman" w:eastAsia="Times New Roman" w:hAnsi="Times New Roman" w:cs="Times New Roman"/>
          <w:u w:val="single"/>
          <w:lang w:eastAsia="sl-SI"/>
        </w:rPr>
      </w:pPr>
    </w:p>
    <w:p w14:paraId="1A2B683A" w14:textId="09F8284D" w:rsidR="00DF429E" w:rsidRPr="00A23936" w:rsidRDefault="00DF429E" w:rsidP="00DF429E">
      <w:pPr>
        <w:widowControl/>
        <w:numPr>
          <w:ilvl w:val="0"/>
          <w:numId w:val="14"/>
        </w:numPr>
        <w:suppressAutoHyphens w:val="0"/>
        <w:autoSpaceDN/>
        <w:spacing w:after="0"/>
        <w:textAlignment w:val="auto"/>
        <w:rPr>
          <w:rFonts w:ascii="Times New Roman" w:eastAsia="Times New Roman" w:hAnsi="Times New Roman" w:cs="Times New Roman"/>
          <w:lang w:eastAsia="sl-SI"/>
        </w:rPr>
      </w:pPr>
      <w:r w:rsidRPr="00A23936">
        <w:rPr>
          <w:rFonts w:ascii="Times New Roman" w:eastAsia="Times New Roman" w:hAnsi="Times New Roman" w:cs="Times New Roman"/>
          <w:lang w:eastAsia="sl-SI"/>
        </w:rPr>
        <w:t xml:space="preserve">Osnova za realizacijo dobave  je prejem pisnega naročila </w:t>
      </w:r>
      <w:r w:rsidR="000648DD">
        <w:rPr>
          <w:rFonts w:ascii="Times New Roman" w:eastAsia="Times New Roman" w:hAnsi="Times New Roman" w:cs="Times New Roman"/>
          <w:lang w:eastAsia="sl-SI"/>
        </w:rPr>
        <w:t xml:space="preserve">s </w:t>
      </w:r>
      <w:r w:rsidRPr="00A23936">
        <w:rPr>
          <w:rFonts w:ascii="Times New Roman" w:eastAsia="Times New Roman" w:hAnsi="Times New Roman" w:cs="Times New Roman"/>
          <w:lang w:eastAsia="sl-SI"/>
        </w:rPr>
        <w:t xml:space="preserve">strani naročnika. Ponudbe zbiramo informativno za predložitev v presojo odobritve. V kolikor bomo prejeli odobritev s strani pristojnih bomo realizacijo izvedli pri najugodnejšemu ponudniku, ki bo izpolnjeval tehnične </w:t>
      </w:r>
    </w:p>
    <w:p w14:paraId="0E4A4B58" w14:textId="77777777" w:rsidR="00DF429E" w:rsidRPr="00A23936" w:rsidRDefault="00DF429E" w:rsidP="00DF429E">
      <w:pPr>
        <w:widowControl/>
        <w:numPr>
          <w:ilvl w:val="0"/>
          <w:numId w:val="14"/>
        </w:numPr>
        <w:suppressAutoHyphens w:val="0"/>
        <w:autoSpaceDN/>
        <w:spacing w:after="0"/>
        <w:textAlignment w:val="auto"/>
        <w:rPr>
          <w:rFonts w:ascii="Times New Roman" w:eastAsia="Times New Roman" w:hAnsi="Times New Roman" w:cs="Times New Roman"/>
          <w:lang w:eastAsia="sl-SI"/>
        </w:rPr>
      </w:pPr>
      <w:r w:rsidRPr="00A23936">
        <w:rPr>
          <w:rFonts w:ascii="Times New Roman" w:eastAsia="Times New Roman" w:hAnsi="Times New Roman" w:cs="Times New Roman"/>
          <w:lang w:eastAsia="sl-SI"/>
        </w:rPr>
        <w:t xml:space="preserve">Ponudnik mora biti pooblaščen zastopnik na </w:t>
      </w:r>
      <w:r>
        <w:rPr>
          <w:rFonts w:ascii="Times New Roman" w:eastAsia="Times New Roman" w:hAnsi="Times New Roman" w:cs="Times New Roman"/>
          <w:lang w:eastAsia="sl-SI"/>
        </w:rPr>
        <w:t>kompresorskih napravah KAESER.</w:t>
      </w:r>
    </w:p>
    <w:p w14:paraId="53393361" w14:textId="77777777" w:rsidR="00910505" w:rsidRDefault="00DF429E" w:rsidP="00DF429E">
      <w:pPr>
        <w:widowControl/>
        <w:numPr>
          <w:ilvl w:val="0"/>
          <w:numId w:val="14"/>
        </w:numPr>
        <w:suppressAutoHyphens w:val="0"/>
        <w:autoSpaceDN/>
        <w:spacing w:after="0"/>
        <w:textAlignment w:val="auto"/>
        <w:rPr>
          <w:rFonts w:ascii="Times New Roman" w:eastAsia="Times New Roman" w:hAnsi="Times New Roman" w:cs="Times New Roman"/>
          <w:lang w:eastAsia="sl-SI"/>
        </w:rPr>
      </w:pPr>
      <w:r w:rsidRPr="00A23936">
        <w:rPr>
          <w:rFonts w:ascii="Times New Roman" w:eastAsia="Times New Roman" w:hAnsi="Times New Roman" w:cs="Times New Roman"/>
          <w:lang w:eastAsia="sl-SI"/>
        </w:rPr>
        <w:t xml:space="preserve">Ponudnik mora zagotavljati originalne rezervne dele. </w:t>
      </w:r>
    </w:p>
    <w:p w14:paraId="5474E3DB" w14:textId="4C72B795" w:rsidR="00DF429E" w:rsidRPr="00A23936" w:rsidRDefault="00F92748" w:rsidP="00DF429E">
      <w:pPr>
        <w:widowControl/>
        <w:numPr>
          <w:ilvl w:val="0"/>
          <w:numId w:val="14"/>
        </w:numPr>
        <w:suppressAutoHyphens w:val="0"/>
        <w:autoSpaceDN/>
        <w:spacing w:after="0"/>
        <w:textAlignment w:val="auto"/>
        <w:rPr>
          <w:rFonts w:ascii="Times New Roman" w:eastAsia="Times New Roman" w:hAnsi="Times New Roman" w:cs="Times New Roman"/>
          <w:lang w:eastAsia="sl-SI"/>
        </w:rPr>
      </w:pPr>
      <w:r>
        <w:rPr>
          <w:rFonts w:ascii="Times New Roman" w:eastAsia="Times New Roman" w:hAnsi="Times New Roman" w:cs="Times New Roman"/>
          <w:lang w:eastAsia="sl-SI"/>
        </w:rPr>
        <w:t>Ponudnik mora ponudbi predvideti vse stroške servisa</w:t>
      </w:r>
      <w:r w:rsidR="00780422">
        <w:rPr>
          <w:rFonts w:ascii="Times New Roman" w:eastAsia="Times New Roman" w:hAnsi="Times New Roman" w:cs="Times New Roman"/>
          <w:lang w:eastAsia="sl-SI"/>
        </w:rPr>
        <w:t>, popravil</w:t>
      </w:r>
      <w:r>
        <w:rPr>
          <w:rFonts w:ascii="Times New Roman" w:eastAsia="Times New Roman" w:hAnsi="Times New Roman" w:cs="Times New Roman"/>
          <w:lang w:eastAsia="sl-SI"/>
        </w:rPr>
        <w:t xml:space="preserve"> na posamezni napravi. </w:t>
      </w:r>
      <w:r w:rsidR="00DF429E" w:rsidRPr="00A23936">
        <w:rPr>
          <w:rFonts w:ascii="Times New Roman" w:eastAsia="Times New Roman" w:hAnsi="Times New Roman" w:cs="Times New Roman"/>
          <w:lang w:eastAsia="sl-SI"/>
        </w:rPr>
        <w:t xml:space="preserve">   </w:t>
      </w:r>
    </w:p>
    <w:p w14:paraId="23563DAC" w14:textId="77777777" w:rsidR="00DF429E" w:rsidRPr="00083E8C" w:rsidRDefault="00DF429E" w:rsidP="00DF429E">
      <w:pPr>
        <w:widowControl/>
        <w:numPr>
          <w:ilvl w:val="0"/>
          <w:numId w:val="14"/>
        </w:numPr>
        <w:suppressAutoHyphens w:val="0"/>
        <w:autoSpaceDN/>
        <w:spacing w:after="0"/>
        <w:textAlignment w:val="auto"/>
        <w:rPr>
          <w:rFonts w:ascii="Times New Roman" w:eastAsia="Times New Roman" w:hAnsi="Times New Roman" w:cs="Times New Roman"/>
          <w:b/>
          <w:u w:val="single"/>
          <w:lang w:eastAsia="zh-CN"/>
        </w:rPr>
      </w:pPr>
      <w:r w:rsidRPr="00083E8C">
        <w:rPr>
          <w:rFonts w:ascii="Times New Roman" w:eastAsia="Times New Roman" w:hAnsi="Times New Roman" w:cs="Times New Roman"/>
          <w:b/>
          <w:lang w:eastAsia="zh-CN"/>
        </w:rPr>
        <w:lastRenderedPageBreak/>
        <w:t xml:space="preserve">Delovno okolje mora po izvedbi del ostati čisto.    </w:t>
      </w:r>
      <w:r w:rsidRPr="00083E8C">
        <w:rPr>
          <w:rFonts w:ascii="Times New Roman" w:eastAsia="Times New Roman" w:hAnsi="Times New Roman" w:cs="Times New Roman"/>
          <w:lang w:eastAsia="zh-CN"/>
        </w:rPr>
        <w:t xml:space="preserve">Izvajalec je dolžan odstraniti vso odpadno embalažo na lastne stroške. </w:t>
      </w:r>
      <w:r w:rsidRPr="00083E8C">
        <w:rPr>
          <w:rFonts w:ascii="Times New Roman" w:eastAsia="Times New Roman" w:hAnsi="Times New Roman" w:cs="Times New Roman"/>
          <w:bCs/>
          <w:lang w:eastAsia="sl-SI"/>
        </w:rPr>
        <w:t>Naročnik nima nobenih stroškov odvoza, uničenja ali drugih stroškov.</w:t>
      </w:r>
      <w:r w:rsidRPr="00083E8C">
        <w:rPr>
          <w:rFonts w:ascii="Times New Roman" w:eastAsia="Times New Roman" w:hAnsi="Times New Roman" w:cs="Times New Roman"/>
          <w:lang w:eastAsia="zh-CN"/>
        </w:rPr>
        <w:t xml:space="preserve">. </w:t>
      </w:r>
    </w:p>
    <w:p w14:paraId="3E88C5A7" w14:textId="6E7DF327" w:rsidR="00DF429E" w:rsidRPr="00083E8C" w:rsidRDefault="00DF429E" w:rsidP="00DF429E">
      <w:pPr>
        <w:widowControl/>
        <w:numPr>
          <w:ilvl w:val="0"/>
          <w:numId w:val="14"/>
        </w:numPr>
        <w:suppressAutoHyphens w:val="0"/>
        <w:autoSpaceDN/>
        <w:spacing w:after="0"/>
        <w:textAlignment w:val="auto"/>
        <w:rPr>
          <w:rFonts w:ascii="Times New Roman" w:eastAsia="Times New Roman" w:hAnsi="Times New Roman" w:cs="Times New Roman"/>
          <w:b/>
          <w:u w:val="single"/>
          <w:lang w:eastAsia="zh-CN"/>
        </w:rPr>
      </w:pPr>
      <w:r w:rsidRPr="00083E8C">
        <w:rPr>
          <w:rFonts w:ascii="Times New Roman" w:eastAsia="Times New Roman" w:hAnsi="Times New Roman" w:cs="Times New Roman"/>
          <w:lang w:eastAsia="zh-CN"/>
        </w:rPr>
        <w:t xml:space="preserve"> </w:t>
      </w:r>
      <w:r w:rsidRPr="00083E8C">
        <w:rPr>
          <w:rFonts w:ascii="Times New Roman" w:eastAsia="Times New Roman" w:hAnsi="Times New Roman" w:cs="Times New Roman"/>
          <w:lang w:eastAsia="sl-SI"/>
        </w:rPr>
        <w:t xml:space="preserve">Izvajalec mora predložiti načrtovan termin za izvedbo servisa v roku najkasneje </w:t>
      </w:r>
      <w:r w:rsidR="00F92748">
        <w:rPr>
          <w:rFonts w:ascii="Times New Roman" w:eastAsia="Times New Roman" w:hAnsi="Times New Roman" w:cs="Times New Roman"/>
          <w:lang w:eastAsia="sl-SI"/>
        </w:rPr>
        <w:t>1</w:t>
      </w:r>
      <w:r w:rsidR="00780422">
        <w:rPr>
          <w:rFonts w:ascii="Times New Roman" w:eastAsia="Times New Roman" w:hAnsi="Times New Roman" w:cs="Times New Roman"/>
          <w:lang w:eastAsia="sl-SI"/>
        </w:rPr>
        <w:t>4</w:t>
      </w:r>
      <w:r w:rsidR="00F92748">
        <w:rPr>
          <w:rFonts w:ascii="Times New Roman" w:eastAsia="Times New Roman" w:hAnsi="Times New Roman" w:cs="Times New Roman"/>
          <w:lang w:eastAsia="sl-SI"/>
        </w:rPr>
        <w:t xml:space="preserve"> </w:t>
      </w:r>
      <w:r w:rsidRPr="00083E8C">
        <w:rPr>
          <w:rFonts w:ascii="Times New Roman" w:eastAsia="Times New Roman" w:hAnsi="Times New Roman" w:cs="Times New Roman"/>
          <w:lang w:eastAsia="sl-SI"/>
        </w:rPr>
        <w:t xml:space="preserve">dni od prejema pisnega naročila s strani naročnika.  </w:t>
      </w:r>
    </w:p>
    <w:p w14:paraId="20136D2A" w14:textId="77777777" w:rsidR="00DF429E" w:rsidRPr="00083E8C" w:rsidRDefault="00DF429E" w:rsidP="00DF429E">
      <w:pPr>
        <w:widowControl/>
        <w:numPr>
          <w:ilvl w:val="0"/>
          <w:numId w:val="14"/>
        </w:numPr>
        <w:suppressAutoHyphens w:val="0"/>
        <w:autoSpaceDN/>
        <w:spacing w:after="0"/>
        <w:textAlignment w:val="auto"/>
        <w:rPr>
          <w:rFonts w:ascii="Times New Roman" w:eastAsia="Times New Roman" w:hAnsi="Times New Roman" w:cs="Times New Roman"/>
          <w:b/>
          <w:u w:val="single"/>
          <w:lang w:eastAsia="zh-CN"/>
        </w:rPr>
      </w:pPr>
      <w:r w:rsidRPr="00083E8C">
        <w:rPr>
          <w:rFonts w:ascii="Times New Roman" w:eastAsia="Times New Roman" w:hAnsi="Times New Roman" w:cs="Times New Roman"/>
          <w:b/>
          <w:u w:val="single"/>
          <w:lang w:eastAsia="zh-CN"/>
        </w:rPr>
        <w:t xml:space="preserve">Po zaključku izvedenih del je potrebno predložiti </w:t>
      </w:r>
    </w:p>
    <w:p w14:paraId="244FA167" w14:textId="77777777" w:rsidR="00DF429E" w:rsidRPr="00F92748" w:rsidRDefault="00F92748" w:rsidP="00C3271E">
      <w:pPr>
        <w:pStyle w:val="Odstavekseznama"/>
        <w:numPr>
          <w:ilvl w:val="0"/>
          <w:numId w:val="15"/>
        </w:numPr>
        <w:suppressAutoHyphens w:val="0"/>
        <w:autoSpaceDN/>
        <w:spacing w:after="0" w:line="240" w:lineRule="auto"/>
        <w:ind w:left="780"/>
        <w:contextualSpacing/>
        <w:textAlignment w:val="auto"/>
        <w:rPr>
          <w:rFonts w:ascii="Times New Roman" w:eastAsia="Times New Roman" w:hAnsi="Times New Roman" w:cs="Times New Roman"/>
          <w:b/>
          <w:lang w:eastAsia="zh-CN"/>
        </w:rPr>
      </w:pPr>
      <w:r w:rsidRPr="00F92748">
        <w:rPr>
          <w:rFonts w:ascii="Times New Roman" w:eastAsia="Times New Roman" w:hAnsi="Times New Roman" w:cs="Times New Roman"/>
          <w:lang w:eastAsia="zh-CN"/>
        </w:rPr>
        <w:t>Poročilo</w:t>
      </w:r>
      <w:r w:rsidR="00DF429E" w:rsidRPr="00F92748">
        <w:rPr>
          <w:rFonts w:ascii="Times New Roman" w:eastAsia="Times New Roman" w:hAnsi="Times New Roman" w:cs="Times New Roman"/>
          <w:lang w:eastAsia="zh-CN"/>
        </w:rPr>
        <w:t xml:space="preserve"> o opravljenem servisu, </w:t>
      </w:r>
      <w:r w:rsidRPr="00F92748">
        <w:rPr>
          <w:rFonts w:ascii="Times New Roman" w:eastAsia="Times New Roman" w:hAnsi="Times New Roman" w:cs="Times New Roman"/>
          <w:lang w:eastAsia="zh-CN"/>
        </w:rPr>
        <w:t xml:space="preserve">za vsako napravo posebej z </w:t>
      </w:r>
      <w:r>
        <w:rPr>
          <w:rFonts w:ascii="Times New Roman" w:eastAsia="Times New Roman" w:hAnsi="Times New Roman" w:cs="Times New Roman"/>
          <w:lang w:eastAsia="zh-CN"/>
        </w:rPr>
        <w:t>s</w:t>
      </w:r>
      <w:r w:rsidR="00DF429E" w:rsidRPr="00F92748">
        <w:rPr>
          <w:rFonts w:ascii="Times New Roman" w:eastAsia="Times New Roman" w:hAnsi="Times New Roman" w:cs="Times New Roman"/>
          <w:lang w:eastAsia="zh-CN"/>
        </w:rPr>
        <w:t>eznam</w:t>
      </w:r>
      <w:r>
        <w:rPr>
          <w:rFonts w:ascii="Times New Roman" w:eastAsia="Times New Roman" w:hAnsi="Times New Roman" w:cs="Times New Roman"/>
          <w:lang w:eastAsia="zh-CN"/>
        </w:rPr>
        <w:t>om</w:t>
      </w:r>
      <w:r w:rsidR="00DF429E" w:rsidRPr="00F92748">
        <w:rPr>
          <w:rFonts w:ascii="Times New Roman" w:eastAsia="Times New Roman" w:hAnsi="Times New Roman" w:cs="Times New Roman"/>
          <w:lang w:eastAsia="zh-CN"/>
        </w:rPr>
        <w:t xml:space="preserve"> opravljenih del </w:t>
      </w:r>
      <w:r w:rsidR="00F173C1">
        <w:rPr>
          <w:rFonts w:ascii="Times New Roman" w:eastAsia="Times New Roman" w:hAnsi="Times New Roman" w:cs="Times New Roman"/>
          <w:lang w:eastAsia="zh-CN"/>
        </w:rPr>
        <w:t xml:space="preserve">na posameznem kompresorju </w:t>
      </w:r>
      <w:r w:rsidR="00DF429E" w:rsidRPr="00F92748">
        <w:rPr>
          <w:rFonts w:ascii="Times New Roman" w:eastAsia="Times New Roman" w:hAnsi="Times New Roman" w:cs="Times New Roman"/>
          <w:lang w:eastAsia="zh-CN"/>
        </w:rPr>
        <w:t>in rezultat</w:t>
      </w:r>
      <w:r>
        <w:rPr>
          <w:rFonts w:ascii="Times New Roman" w:eastAsia="Times New Roman" w:hAnsi="Times New Roman" w:cs="Times New Roman"/>
          <w:lang w:eastAsia="zh-CN"/>
        </w:rPr>
        <w:t>i</w:t>
      </w:r>
      <w:r w:rsidR="00DF429E" w:rsidRPr="00F92748">
        <w:rPr>
          <w:rFonts w:ascii="Times New Roman" w:eastAsia="Times New Roman" w:hAnsi="Times New Roman" w:cs="Times New Roman"/>
          <w:lang w:eastAsia="zh-CN"/>
        </w:rPr>
        <w:t xml:space="preserve"> meritev.</w:t>
      </w:r>
    </w:p>
    <w:p w14:paraId="1DEFA84A" w14:textId="77777777" w:rsidR="00DF429E" w:rsidRPr="00A23936" w:rsidRDefault="00DF429E" w:rsidP="00DF429E">
      <w:pPr>
        <w:spacing w:after="0"/>
        <w:ind w:left="420"/>
        <w:rPr>
          <w:rFonts w:ascii="Times New Roman" w:eastAsia="Times New Roman" w:hAnsi="Times New Roman" w:cs="Times New Roman"/>
          <w:b/>
          <w:lang w:eastAsia="zh-CN"/>
        </w:rPr>
      </w:pPr>
      <w:r w:rsidRPr="00A23936">
        <w:rPr>
          <w:rFonts w:ascii="Times New Roman" w:eastAsia="Times New Roman" w:hAnsi="Times New Roman" w:cs="Times New Roman"/>
          <w:lang w:eastAsia="zh-CN"/>
        </w:rPr>
        <w:t xml:space="preserve"> </w:t>
      </w:r>
    </w:p>
    <w:p w14:paraId="0E17D762" w14:textId="77777777" w:rsidR="00DF429E" w:rsidRPr="00A23936" w:rsidRDefault="00DF429E" w:rsidP="00DF429E">
      <w:pPr>
        <w:widowControl/>
        <w:numPr>
          <w:ilvl w:val="0"/>
          <w:numId w:val="14"/>
        </w:numPr>
        <w:suppressAutoHyphens w:val="0"/>
        <w:autoSpaceDE w:val="0"/>
        <w:adjustRightInd w:val="0"/>
        <w:spacing w:after="0"/>
        <w:jc w:val="both"/>
        <w:textAlignment w:val="auto"/>
        <w:rPr>
          <w:rFonts w:ascii="Times New Roman" w:eastAsia="Times New Roman" w:hAnsi="Times New Roman" w:cs="Times New Roman"/>
          <w:lang w:eastAsia="sl-SI"/>
        </w:rPr>
      </w:pPr>
      <w:r w:rsidRPr="00A23936">
        <w:rPr>
          <w:rFonts w:ascii="Times New Roman" w:eastAsia="Times New Roman" w:hAnsi="Times New Roman" w:cs="Times New Roman"/>
          <w:bCs/>
          <w:lang w:eastAsia="sl-SI"/>
        </w:rPr>
        <w:t>Ponudba mora veljati tri mesece od  poteka roka za oddajo ponudbe.</w:t>
      </w:r>
    </w:p>
    <w:p w14:paraId="43AE7C6E" w14:textId="77777777" w:rsidR="00DF429E" w:rsidRPr="00A23936" w:rsidRDefault="00DF429E" w:rsidP="00DF429E">
      <w:pPr>
        <w:spacing w:after="0" w:line="276" w:lineRule="auto"/>
        <w:jc w:val="both"/>
        <w:rPr>
          <w:rFonts w:ascii="Times New Roman" w:eastAsia="Times New Roman" w:hAnsi="Times New Roman" w:cs="Times New Roman"/>
          <w:lang w:eastAsia="sl-SI"/>
        </w:rPr>
      </w:pPr>
    </w:p>
    <w:p w14:paraId="17E859C9" w14:textId="77777777" w:rsidR="00DF429E" w:rsidRPr="00A23936" w:rsidRDefault="00DF429E" w:rsidP="00DF429E">
      <w:pPr>
        <w:spacing w:after="0" w:line="276" w:lineRule="auto"/>
        <w:jc w:val="both"/>
        <w:rPr>
          <w:rFonts w:ascii="Times New Roman" w:eastAsia="Times New Roman" w:hAnsi="Times New Roman" w:cs="Times New Roman"/>
          <w:lang w:eastAsia="sl-SI"/>
        </w:rPr>
      </w:pPr>
      <w:r w:rsidRPr="00A23936">
        <w:rPr>
          <w:rFonts w:ascii="Times New Roman" w:eastAsia="Times New Roman" w:hAnsi="Times New Roman" w:cs="Times New Roman"/>
          <w:lang w:eastAsia="sl-SI"/>
        </w:rPr>
        <w:t>Naročnik se zavezuje naročeno ter dobavljeno blago plačati v roku, kot ga določa veljavna zakonodaja.</w:t>
      </w:r>
    </w:p>
    <w:p w14:paraId="47C934FB" w14:textId="77777777" w:rsidR="00DF429E" w:rsidRPr="00A23936" w:rsidRDefault="00DF429E" w:rsidP="00DF429E">
      <w:pPr>
        <w:spacing w:after="0" w:line="276" w:lineRule="auto"/>
        <w:jc w:val="both"/>
        <w:rPr>
          <w:rFonts w:ascii="Times New Roman" w:eastAsia="Times New Roman" w:hAnsi="Times New Roman" w:cs="Times New Roman"/>
          <w:i/>
          <w:iCs/>
          <w:u w:val="single"/>
          <w:lang w:eastAsia="sl-SI"/>
        </w:rPr>
      </w:pPr>
      <w:r w:rsidRPr="00A23936">
        <w:rPr>
          <w:rFonts w:ascii="Times New Roman" w:eastAsia="Times New Roman" w:hAnsi="Times New Roman" w:cs="Times New Roman"/>
          <w:u w:val="single"/>
          <w:lang w:eastAsia="sl-SI"/>
        </w:rPr>
        <w:t>Pogoj za plačilo računa je uspešna primopredaja izvedenih del, ki vključuje :</w:t>
      </w:r>
    </w:p>
    <w:p w14:paraId="0D026D89" w14:textId="77777777" w:rsidR="00DF429E" w:rsidRPr="00367317" w:rsidRDefault="00DF429E" w:rsidP="00DF429E">
      <w:pPr>
        <w:pStyle w:val="Odstavekseznama"/>
        <w:numPr>
          <w:ilvl w:val="0"/>
          <w:numId w:val="16"/>
        </w:numPr>
        <w:suppressAutoHyphens w:val="0"/>
        <w:autoSpaceDN/>
        <w:spacing w:after="0"/>
        <w:contextualSpacing/>
        <w:textAlignment w:val="auto"/>
        <w:rPr>
          <w:rFonts w:ascii="Times New Roman" w:eastAsia="Times New Roman" w:hAnsi="Times New Roman" w:cs="Times New Roman"/>
          <w:lang w:eastAsia="sl-SI"/>
        </w:rPr>
      </w:pPr>
      <w:r w:rsidRPr="00367317">
        <w:rPr>
          <w:rFonts w:ascii="Times New Roman" w:eastAsia="Times New Roman" w:hAnsi="Times New Roman" w:cs="Times New Roman"/>
          <w:lang w:eastAsia="sl-SI"/>
        </w:rPr>
        <w:t xml:space="preserve">predložitev dokumentacije iz točke </w:t>
      </w:r>
      <w:r w:rsidR="00F92748">
        <w:rPr>
          <w:rFonts w:ascii="Times New Roman" w:eastAsia="Times New Roman" w:hAnsi="Times New Roman" w:cs="Times New Roman"/>
          <w:lang w:eastAsia="sl-SI"/>
        </w:rPr>
        <w:t>7</w:t>
      </w:r>
    </w:p>
    <w:p w14:paraId="3130C6E9" w14:textId="7C9D488F" w:rsidR="00DF429E" w:rsidRPr="00367317" w:rsidRDefault="00DF429E" w:rsidP="00DF429E">
      <w:pPr>
        <w:pStyle w:val="Odstavekseznama"/>
        <w:numPr>
          <w:ilvl w:val="0"/>
          <w:numId w:val="16"/>
        </w:numPr>
        <w:suppressAutoHyphens w:val="0"/>
        <w:autoSpaceDN/>
        <w:spacing w:after="0"/>
        <w:contextualSpacing/>
        <w:textAlignment w:val="auto"/>
        <w:rPr>
          <w:rFonts w:ascii="Times New Roman" w:eastAsia="Times New Roman" w:hAnsi="Times New Roman" w:cs="Times New Roman"/>
          <w:i/>
          <w:iCs/>
          <w:lang w:eastAsia="sl-SI"/>
        </w:rPr>
      </w:pPr>
      <w:r w:rsidRPr="00367317">
        <w:rPr>
          <w:rFonts w:ascii="Times New Roman" w:eastAsia="Times New Roman" w:hAnsi="Times New Roman" w:cs="Times New Roman"/>
          <w:lang w:eastAsia="sl-SI"/>
        </w:rPr>
        <w:t>s strani naročnika podpisan</w:t>
      </w:r>
      <w:r w:rsidR="00F92748">
        <w:rPr>
          <w:rFonts w:ascii="Times New Roman" w:eastAsia="Times New Roman" w:hAnsi="Times New Roman" w:cs="Times New Roman"/>
          <w:lang w:eastAsia="sl-SI"/>
        </w:rPr>
        <w:t>a</w:t>
      </w:r>
      <w:r w:rsidRPr="00367317">
        <w:rPr>
          <w:rFonts w:ascii="Times New Roman" w:eastAsia="Times New Roman" w:hAnsi="Times New Roman" w:cs="Times New Roman"/>
          <w:lang w:eastAsia="sl-SI"/>
        </w:rPr>
        <w:t xml:space="preserve"> poročil</w:t>
      </w:r>
      <w:r w:rsidR="00F92748">
        <w:rPr>
          <w:rFonts w:ascii="Times New Roman" w:eastAsia="Times New Roman" w:hAnsi="Times New Roman" w:cs="Times New Roman"/>
          <w:lang w:eastAsia="sl-SI"/>
        </w:rPr>
        <w:t>a</w:t>
      </w:r>
      <w:r w:rsidRPr="00367317">
        <w:rPr>
          <w:rFonts w:ascii="Times New Roman" w:eastAsia="Times New Roman" w:hAnsi="Times New Roman" w:cs="Times New Roman"/>
          <w:lang w:eastAsia="sl-SI"/>
        </w:rPr>
        <w:t xml:space="preserve"> izvajalca  o  izvedenem  obsegu del  v obliki </w:t>
      </w:r>
      <w:r w:rsidRPr="00367317">
        <w:rPr>
          <w:rFonts w:ascii="Times New Roman" w:eastAsia="Times New Roman" w:hAnsi="Times New Roman" w:cs="Times New Roman"/>
          <w:b/>
          <w:lang w:eastAsia="sl-SI"/>
        </w:rPr>
        <w:t>delovnega naloga</w:t>
      </w:r>
      <w:r w:rsidRPr="00367317">
        <w:rPr>
          <w:rFonts w:ascii="Times New Roman" w:eastAsia="Times New Roman" w:hAnsi="Times New Roman" w:cs="Times New Roman"/>
          <w:lang w:eastAsia="sl-SI"/>
        </w:rPr>
        <w:t xml:space="preserve">, z natančnim opisom izvedenih storitev in zamenjavi materiala.  </w:t>
      </w:r>
      <w:r w:rsidRPr="00367317">
        <w:rPr>
          <w:rFonts w:ascii="Times New Roman" w:eastAsia="Times New Roman" w:hAnsi="Times New Roman" w:cs="Times New Roman"/>
          <w:b/>
          <w:lang w:eastAsia="sl-SI"/>
        </w:rPr>
        <w:t>Pristojna oseba naročnika</w:t>
      </w:r>
      <w:r w:rsidRPr="00367317">
        <w:rPr>
          <w:rFonts w:ascii="Times New Roman" w:eastAsia="Times New Roman" w:hAnsi="Times New Roman" w:cs="Times New Roman"/>
          <w:lang w:eastAsia="sl-SI"/>
        </w:rPr>
        <w:t xml:space="preserve"> za podpis je </w:t>
      </w:r>
      <w:r>
        <w:rPr>
          <w:rFonts w:ascii="Times New Roman" w:eastAsia="Times New Roman" w:hAnsi="Times New Roman" w:cs="Times New Roman"/>
          <w:lang w:eastAsia="sl-SI"/>
        </w:rPr>
        <w:t xml:space="preserve">g. </w:t>
      </w:r>
      <w:r w:rsidR="00627755" w:rsidRPr="00627755">
        <w:rPr>
          <w:rFonts w:ascii="Times New Roman" w:eastAsia="Times New Roman" w:hAnsi="Times New Roman" w:cs="Times New Roman"/>
          <w:lang w:eastAsia="sl-SI"/>
        </w:rPr>
        <w:t>Matej Šinko</w:t>
      </w:r>
      <w:r w:rsidRPr="00367317">
        <w:rPr>
          <w:rFonts w:ascii="Times New Roman" w:eastAsia="Times New Roman" w:hAnsi="Times New Roman" w:cs="Times New Roman"/>
          <w:b/>
          <w:i/>
          <w:iCs/>
          <w:lang w:eastAsia="sl-SI"/>
        </w:rPr>
        <w:t>.</w:t>
      </w:r>
    </w:p>
    <w:p w14:paraId="374B9D94" w14:textId="77777777" w:rsidR="00DF429E" w:rsidRPr="00A23936" w:rsidRDefault="00DF429E" w:rsidP="00DF429E">
      <w:pPr>
        <w:spacing w:after="0" w:line="276" w:lineRule="auto"/>
        <w:jc w:val="both"/>
        <w:rPr>
          <w:rFonts w:ascii="Times New Roman" w:eastAsia="Times New Roman" w:hAnsi="Times New Roman" w:cs="Times New Roman"/>
          <w:iCs/>
          <w:color w:val="FF0000"/>
          <w:lang w:eastAsia="sl-SI"/>
        </w:rPr>
      </w:pPr>
      <w:r w:rsidRPr="00A23936">
        <w:rPr>
          <w:rFonts w:ascii="Times New Roman" w:eastAsia="Times New Roman" w:hAnsi="Times New Roman" w:cs="Times New Roman"/>
          <w:i/>
          <w:iCs/>
          <w:color w:val="FF0000"/>
          <w:lang w:eastAsia="sl-SI"/>
        </w:rPr>
        <w:t xml:space="preserve">        </w:t>
      </w:r>
    </w:p>
    <w:p w14:paraId="6AE914CC" w14:textId="77777777" w:rsidR="00DF429E" w:rsidRPr="00A23936" w:rsidRDefault="00DF429E" w:rsidP="00DF429E">
      <w:pPr>
        <w:spacing w:after="0" w:line="276" w:lineRule="auto"/>
        <w:rPr>
          <w:rFonts w:ascii="Times New Roman" w:eastAsia="Times New Roman" w:hAnsi="Times New Roman" w:cs="Times New Roman"/>
          <w:u w:val="single"/>
          <w:lang w:eastAsia="sl-SI"/>
        </w:rPr>
      </w:pPr>
      <w:r w:rsidRPr="00A23936">
        <w:rPr>
          <w:rFonts w:ascii="Times New Roman" w:eastAsia="Times New Roman" w:hAnsi="Times New Roman" w:cs="Times New Roman"/>
          <w:lang w:eastAsia="zh-CN"/>
        </w:rPr>
        <w:t xml:space="preserve">Merilo za izbor: </w:t>
      </w:r>
      <w:r w:rsidRPr="00A23936">
        <w:rPr>
          <w:rFonts w:ascii="Times New Roman" w:eastAsia="Times New Roman" w:hAnsi="Times New Roman" w:cs="Times New Roman"/>
          <w:u w:val="single"/>
          <w:lang w:eastAsia="zh-CN"/>
        </w:rPr>
        <w:t xml:space="preserve">najnižja  ponudbena vrednost  v EUR z DDV ob izpolnjevanju tehničnih zahtev naročnika. </w:t>
      </w:r>
    </w:p>
    <w:p w14:paraId="0ACFD4BE" w14:textId="77777777" w:rsidR="00DF429E" w:rsidRPr="00A23936" w:rsidRDefault="00DF429E" w:rsidP="00DF429E">
      <w:pPr>
        <w:spacing w:after="0" w:line="276" w:lineRule="auto"/>
        <w:jc w:val="both"/>
        <w:rPr>
          <w:rFonts w:ascii="Times New Roman" w:eastAsia="Times New Roman" w:hAnsi="Times New Roman" w:cs="Times New Roman"/>
          <w:lang w:eastAsia="sl-SI"/>
        </w:rPr>
      </w:pPr>
    </w:p>
    <w:p w14:paraId="25FFCE65" w14:textId="2B80FE29" w:rsidR="00DF429E" w:rsidRPr="00CB0399" w:rsidRDefault="00DF429E" w:rsidP="00DF429E">
      <w:pPr>
        <w:spacing w:after="0" w:line="276" w:lineRule="auto"/>
        <w:jc w:val="both"/>
        <w:rPr>
          <w:rFonts w:ascii="Times New Roman" w:eastAsia="Times New Roman" w:hAnsi="Times New Roman" w:cs="Times New Roman"/>
          <w:u w:val="single"/>
          <w:lang w:eastAsia="sl-SI"/>
        </w:rPr>
      </w:pPr>
      <w:r w:rsidRPr="00A23936">
        <w:rPr>
          <w:rFonts w:ascii="Times New Roman" w:eastAsia="Times New Roman" w:hAnsi="Times New Roman" w:cs="Times New Roman"/>
          <w:u w:val="single"/>
          <w:lang w:eastAsia="sl-SI"/>
        </w:rPr>
        <w:t>Kontaktn</w:t>
      </w:r>
      <w:r w:rsidR="00CB0399">
        <w:rPr>
          <w:rFonts w:ascii="Times New Roman" w:eastAsia="Times New Roman" w:hAnsi="Times New Roman" w:cs="Times New Roman"/>
          <w:u w:val="single"/>
          <w:lang w:eastAsia="sl-SI"/>
        </w:rPr>
        <w:t>a</w:t>
      </w:r>
      <w:r w:rsidRPr="00A23936">
        <w:rPr>
          <w:rFonts w:ascii="Times New Roman" w:eastAsia="Times New Roman" w:hAnsi="Times New Roman" w:cs="Times New Roman"/>
          <w:u w:val="single"/>
          <w:lang w:eastAsia="sl-SI"/>
        </w:rPr>
        <w:t xml:space="preserve"> oseb</w:t>
      </w:r>
      <w:r w:rsidR="00CB0399">
        <w:rPr>
          <w:rFonts w:ascii="Times New Roman" w:eastAsia="Times New Roman" w:hAnsi="Times New Roman" w:cs="Times New Roman"/>
          <w:u w:val="single"/>
          <w:lang w:eastAsia="sl-SI"/>
        </w:rPr>
        <w:t>a</w:t>
      </w:r>
      <w:r w:rsidRPr="00A23936">
        <w:rPr>
          <w:rFonts w:ascii="Times New Roman" w:eastAsia="Times New Roman" w:hAnsi="Times New Roman" w:cs="Times New Roman"/>
          <w:u w:val="single"/>
          <w:lang w:eastAsia="sl-SI"/>
        </w:rPr>
        <w:t xml:space="preserve"> s strani naročnika ;</w:t>
      </w:r>
    </w:p>
    <w:p w14:paraId="619DC8FA" w14:textId="77777777" w:rsidR="00DF429E" w:rsidRPr="00A23936" w:rsidRDefault="00DF429E" w:rsidP="00DF429E">
      <w:pPr>
        <w:spacing w:after="0" w:line="276" w:lineRule="auto"/>
        <w:jc w:val="both"/>
        <w:rPr>
          <w:rFonts w:ascii="Times New Roman" w:eastAsia="Times New Roman" w:hAnsi="Times New Roman" w:cs="Times New Roman"/>
          <w:lang w:eastAsia="sl-SI"/>
        </w:rPr>
      </w:pPr>
      <w:r w:rsidRPr="00A23936">
        <w:rPr>
          <w:rFonts w:ascii="Times New Roman" w:eastAsia="Times New Roman" w:hAnsi="Times New Roman" w:cs="Times New Roman"/>
          <w:lang w:eastAsia="sl-SI"/>
        </w:rPr>
        <w:t>Mulej Stane</w:t>
      </w:r>
    </w:p>
    <w:p w14:paraId="7D33FD90" w14:textId="77777777" w:rsidR="00DF429E" w:rsidRPr="00A23936" w:rsidRDefault="00DF429E" w:rsidP="00DF429E">
      <w:pPr>
        <w:spacing w:after="0" w:line="276" w:lineRule="auto"/>
        <w:jc w:val="both"/>
        <w:rPr>
          <w:rFonts w:ascii="Times New Roman" w:eastAsia="Times New Roman" w:hAnsi="Times New Roman" w:cs="Times New Roman"/>
          <w:lang w:eastAsia="sl-SI"/>
        </w:rPr>
      </w:pPr>
      <w:r w:rsidRPr="00A23936">
        <w:rPr>
          <w:rFonts w:ascii="Times New Roman" w:eastAsia="Times New Roman" w:hAnsi="Times New Roman" w:cs="Times New Roman"/>
          <w:lang w:eastAsia="sl-SI"/>
        </w:rPr>
        <w:t>Služba za nabavo nemedicinskega materiala</w:t>
      </w:r>
    </w:p>
    <w:p w14:paraId="4E9384A2" w14:textId="77777777" w:rsidR="00DF429E" w:rsidRPr="00A23936" w:rsidRDefault="00DF429E" w:rsidP="00DF429E">
      <w:pPr>
        <w:spacing w:after="0"/>
        <w:rPr>
          <w:rFonts w:ascii="Times New Roman" w:eastAsia="Times New Roman" w:hAnsi="Times New Roman" w:cs="Times New Roman"/>
          <w:i/>
          <w:iCs/>
          <w:color w:val="0070C0"/>
          <w:lang w:eastAsia="sl-SI"/>
        </w:rPr>
      </w:pPr>
      <w:r w:rsidRPr="00A23936">
        <w:rPr>
          <w:rFonts w:ascii="Times New Roman" w:eastAsia="Times New Roman" w:hAnsi="Times New Roman" w:cs="Times New Roman"/>
          <w:i/>
          <w:iCs/>
          <w:lang w:eastAsia="sl-SI"/>
        </w:rPr>
        <w:t>E:</w:t>
      </w:r>
      <w:r w:rsidRPr="00A23936">
        <w:rPr>
          <w:rFonts w:ascii="Times New Roman" w:eastAsia="Times New Roman" w:hAnsi="Times New Roman" w:cs="Times New Roman"/>
          <w:i/>
          <w:iCs/>
          <w:color w:val="0070C0"/>
          <w:lang w:eastAsia="sl-SI"/>
        </w:rPr>
        <w:t xml:space="preserve"> stane.mulej@sb-celje.si</w:t>
      </w:r>
    </w:p>
    <w:p w14:paraId="0C54167E" w14:textId="77777777" w:rsidR="00DF429E" w:rsidRPr="00A23936" w:rsidRDefault="00DF429E" w:rsidP="00DF429E">
      <w:pPr>
        <w:spacing w:after="0"/>
        <w:rPr>
          <w:rFonts w:ascii="Times New Roman" w:eastAsia="Times New Roman" w:hAnsi="Times New Roman" w:cs="Times New Roman"/>
          <w:i/>
          <w:iCs/>
          <w:lang w:eastAsia="sl-SI"/>
        </w:rPr>
      </w:pPr>
      <w:r w:rsidRPr="00A23936">
        <w:rPr>
          <w:rFonts w:ascii="Times New Roman" w:eastAsia="Times New Roman" w:hAnsi="Times New Roman" w:cs="Times New Roman"/>
          <w:i/>
          <w:iCs/>
          <w:lang w:eastAsia="sl-SI"/>
        </w:rPr>
        <w:t>041/765-324</w:t>
      </w:r>
    </w:p>
    <w:p w14:paraId="6D066FEC" w14:textId="77777777" w:rsidR="00055AB1" w:rsidRDefault="00DC4B12">
      <w:pPr>
        <w:pStyle w:val="Standard"/>
        <w:tabs>
          <w:tab w:val="left" w:pos="2280"/>
        </w:tabs>
        <w:spacing w:after="0" w:line="276" w:lineRule="auto"/>
      </w:pPr>
      <w:r>
        <w:rPr>
          <w:rFonts w:eastAsia="Times New Roman" w:cs="Calibri"/>
          <w:lang w:eastAsia="sl-SI"/>
        </w:rPr>
        <w:tab/>
      </w:r>
    </w:p>
    <w:p w14:paraId="2B009B0F" w14:textId="77777777" w:rsidR="00055AB1" w:rsidRDefault="00DC4B12">
      <w:pPr>
        <w:pStyle w:val="Standard"/>
        <w:spacing w:after="0"/>
      </w:pPr>
      <w:r>
        <w:rPr>
          <w:rFonts w:eastAsia="Times New Roman" w:cs="Calibri"/>
          <w:lang w:eastAsia="sl-SI"/>
        </w:rPr>
        <w:t>Ponudbe pošljite na naslov elektronske pošte</w:t>
      </w:r>
    </w:p>
    <w:p w14:paraId="51495EB2" w14:textId="77777777" w:rsidR="00055AB1" w:rsidRDefault="00DC4B12">
      <w:pPr>
        <w:pStyle w:val="Standard"/>
        <w:spacing w:after="0"/>
      </w:pPr>
      <w:hyperlink r:id="rId8" w:history="1">
        <w:r>
          <w:rPr>
            <w:rFonts w:eastAsia="Times New Roman" w:cs="Calibri"/>
            <w:color w:val="0000FF"/>
            <w:u w:val="single"/>
            <w:lang w:eastAsia="sl-SI"/>
          </w:rPr>
          <w:t>Nabava2@sb-celje.si</w:t>
        </w:r>
      </w:hyperlink>
    </w:p>
    <w:p w14:paraId="3E71EED4" w14:textId="46AF32B1" w:rsidR="00DA590E" w:rsidRPr="00DA590E" w:rsidRDefault="00DA590E" w:rsidP="00DA590E">
      <w:pPr>
        <w:widowControl/>
        <w:suppressAutoHyphens w:val="0"/>
        <w:autoSpaceDN/>
        <w:spacing w:after="4" w:line="267" w:lineRule="auto"/>
        <w:ind w:left="10" w:right="1102" w:hanging="10"/>
        <w:textAlignment w:val="auto"/>
        <w:rPr>
          <w:rFonts w:ascii="Times New Roman" w:eastAsia="Times New Roman" w:hAnsi="Times New Roman" w:cs="Times New Roman"/>
          <w:b/>
          <w:bCs/>
          <w:color w:val="000000"/>
          <w:kern w:val="2"/>
          <w:sz w:val="24"/>
          <w:lang w:eastAsia="sl-SI"/>
          <w14:ligatures w14:val="standardContextual"/>
        </w:rPr>
      </w:pPr>
      <w:r w:rsidRPr="00DA590E">
        <w:rPr>
          <w:rFonts w:ascii="Times New Roman" w:eastAsia="Times New Roman" w:hAnsi="Times New Roman" w:cs="Times New Roman"/>
          <w:b/>
          <w:color w:val="000000"/>
          <w:kern w:val="2"/>
          <w:sz w:val="24"/>
          <w:lang w:eastAsia="sl-SI"/>
          <w14:ligatures w14:val="standardContextual"/>
        </w:rPr>
        <w:t xml:space="preserve">z oznako </w:t>
      </w:r>
      <w:r w:rsidRPr="00DA590E">
        <w:rPr>
          <w:rFonts w:ascii="Times New Roman" w:eastAsia="Times New Roman" w:hAnsi="Times New Roman" w:cs="Times New Roman"/>
          <w:b/>
          <w:color w:val="000000"/>
          <w:kern w:val="2"/>
          <w:sz w:val="24"/>
          <w:u w:color="000000"/>
          <w:lang w:eastAsia="sl-SI"/>
          <w14:ligatures w14:val="standardContextual"/>
        </w:rPr>
        <w:t>EN_N_5</w:t>
      </w:r>
      <w:r>
        <w:rPr>
          <w:rFonts w:ascii="Times New Roman" w:eastAsia="Times New Roman" w:hAnsi="Times New Roman" w:cs="Times New Roman"/>
          <w:b/>
          <w:color w:val="000000"/>
          <w:kern w:val="2"/>
          <w:sz w:val="24"/>
          <w:u w:color="000000"/>
          <w:lang w:eastAsia="sl-SI"/>
          <w14:ligatures w14:val="standardContextual"/>
        </w:rPr>
        <w:t>3</w:t>
      </w:r>
      <w:r w:rsidRPr="00DA590E">
        <w:rPr>
          <w:rFonts w:ascii="Times New Roman" w:eastAsia="Times New Roman" w:hAnsi="Times New Roman" w:cs="Times New Roman"/>
          <w:b/>
          <w:color w:val="000000"/>
          <w:kern w:val="2"/>
          <w:sz w:val="24"/>
          <w:u w:color="000000"/>
          <w:lang w:eastAsia="sl-SI"/>
          <w14:ligatures w14:val="standardContextual"/>
        </w:rPr>
        <w:t>_2026 Redni letni servis kompresorjev in sušilnika</w:t>
      </w:r>
      <w:r>
        <w:rPr>
          <w:rFonts w:ascii="Times New Roman" w:eastAsia="Times New Roman" w:hAnsi="Times New Roman" w:cs="Times New Roman"/>
          <w:b/>
          <w:color w:val="000000"/>
          <w:kern w:val="2"/>
          <w:sz w:val="24"/>
          <w:u w:color="000000"/>
          <w:lang w:eastAsia="sl-SI"/>
          <w14:ligatures w14:val="standardContextual"/>
        </w:rPr>
        <w:t xml:space="preserve">       </w:t>
      </w:r>
      <w:r w:rsidRPr="00DA590E">
        <w:rPr>
          <w:rFonts w:ascii="Times New Roman" w:eastAsia="Times New Roman" w:hAnsi="Times New Roman" w:cs="Times New Roman"/>
          <w:b/>
          <w:color w:val="000000"/>
          <w:kern w:val="2"/>
          <w:sz w:val="24"/>
          <w:u w:color="000000"/>
          <w:lang w:eastAsia="sl-SI"/>
          <w14:ligatures w14:val="standardContextual"/>
        </w:rPr>
        <w:t xml:space="preserve"> KAESER</w:t>
      </w:r>
      <w:r>
        <w:rPr>
          <w:rFonts w:ascii="Times New Roman" w:eastAsia="Times New Roman" w:hAnsi="Times New Roman" w:cs="Times New Roman"/>
          <w:b/>
          <w:color w:val="000000"/>
          <w:kern w:val="2"/>
          <w:sz w:val="24"/>
          <w:u w:color="000000"/>
          <w:lang w:eastAsia="sl-SI"/>
          <w14:ligatures w14:val="standardContextual"/>
        </w:rPr>
        <w:t xml:space="preserve"> do 03.04.2026 do 12 ure.</w:t>
      </w:r>
    </w:p>
    <w:p w14:paraId="45FE0077" w14:textId="77777777" w:rsidR="00780422" w:rsidRDefault="00780422">
      <w:pPr>
        <w:pStyle w:val="Standard"/>
        <w:spacing w:after="0"/>
        <w:jc w:val="both"/>
        <w:rPr>
          <w:rFonts w:eastAsia="Times New Roman" w:cs="Calibri"/>
          <w:lang w:eastAsia="sl-SI"/>
        </w:rPr>
      </w:pPr>
    </w:p>
    <w:p w14:paraId="35538AA0" w14:textId="77777777" w:rsidR="000521EB" w:rsidRDefault="000521EB">
      <w:pPr>
        <w:pStyle w:val="Standard"/>
        <w:spacing w:after="0"/>
        <w:jc w:val="both"/>
        <w:rPr>
          <w:rFonts w:eastAsia="Times New Roman" w:cs="Calibri"/>
          <w:lang w:eastAsia="sl-SI"/>
        </w:rPr>
      </w:pPr>
    </w:p>
    <w:p w14:paraId="765C68A1" w14:textId="77777777" w:rsidR="00DA590E" w:rsidRDefault="00DA590E">
      <w:pPr>
        <w:pStyle w:val="Standard"/>
        <w:spacing w:after="0"/>
        <w:jc w:val="both"/>
        <w:rPr>
          <w:rFonts w:eastAsia="Times New Roman" w:cs="Calibri"/>
          <w:lang w:eastAsia="sl-SI"/>
        </w:rPr>
      </w:pPr>
    </w:p>
    <w:p w14:paraId="0CEBFB18" w14:textId="53AB239F" w:rsidR="00055AB1" w:rsidRDefault="00780422">
      <w:pPr>
        <w:pStyle w:val="Standard"/>
        <w:spacing w:after="0"/>
        <w:jc w:val="both"/>
      </w:pPr>
      <w:r>
        <w:rPr>
          <w:rFonts w:eastAsia="Times New Roman" w:cs="Calibri"/>
          <w:lang w:eastAsia="sl-SI"/>
        </w:rPr>
        <w:t>Pripravil: Mulej Stane.</w:t>
      </w:r>
      <w:r w:rsidR="00DC4B12">
        <w:rPr>
          <w:rFonts w:eastAsia="Times New Roman" w:cs="Calibri"/>
          <w:lang w:eastAsia="sl-SI"/>
        </w:rPr>
        <w:t xml:space="preserve">                  </w:t>
      </w:r>
    </w:p>
    <w:p w14:paraId="540C89E1" w14:textId="77777777" w:rsidR="00055AB1" w:rsidRDefault="00055AB1" w:rsidP="002A0156">
      <w:pPr>
        <w:pStyle w:val="Standard"/>
        <w:spacing w:after="0"/>
        <w:ind w:firstLine="708"/>
        <w:jc w:val="both"/>
        <w:rPr>
          <w:rFonts w:eastAsia="Times New Roman" w:cs="Calibri"/>
          <w:lang w:eastAsia="sl-SI"/>
        </w:rPr>
      </w:pPr>
    </w:p>
    <w:p w14:paraId="0012657E" w14:textId="77777777" w:rsidR="002A0156" w:rsidRDefault="002A0156" w:rsidP="002A0156">
      <w:pPr>
        <w:pStyle w:val="Standard"/>
        <w:spacing w:after="0"/>
        <w:ind w:firstLine="708"/>
        <w:jc w:val="both"/>
        <w:rPr>
          <w:rFonts w:eastAsia="Times New Roman" w:cs="Calibri"/>
          <w:lang w:eastAsia="sl-SI"/>
        </w:rPr>
      </w:pPr>
    </w:p>
    <w:p w14:paraId="234E1B53" w14:textId="77777777" w:rsidR="002A0156" w:rsidRDefault="002A0156" w:rsidP="002A0156">
      <w:pPr>
        <w:pStyle w:val="Standard"/>
        <w:spacing w:after="0"/>
        <w:ind w:firstLine="708"/>
        <w:jc w:val="both"/>
        <w:rPr>
          <w:rFonts w:eastAsia="Times New Roman" w:cs="Calibri"/>
          <w:lang w:eastAsia="sl-SI"/>
        </w:rPr>
      </w:pPr>
    </w:p>
    <w:p w14:paraId="10A7D621" w14:textId="77777777" w:rsidR="00780422" w:rsidRDefault="00780422" w:rsidP="002A0156">
      <w:pPr>
        <w:pStyle w:val="Standard"/>
        <w:spacing w:after="0"/>
        <w:ind w:firstLine="708"/>
        <w:jc w:val="both"/>
        <w:rPr>
          <w:rFonts w:eastAsia="Times New Roman" w:cs="Calibri"/>
          <w:lang w:eastAsia="sl-SI"/>
        </w:rPr>
      </w:pPr>
    </w:p>
    <w:p w14:paraId="067AF27B" w14:textId="77777777" w:rsidR="002A0156" w:rsidRDefault="002A0156" w:rsidP="002A0156">
      <w:pPr>
        <w:pStyle w:val="Standard"/>
        <w:spacing w:after="0"/>
        <w:ind w:firstLine="708"/>
        <w:jc w:val="both"/>
        <w:rPr>
          <w:rFonts w:eastAsia="Times New Roman" w:cs="Calibri"/>
          <w:lang w:eastAsia="sl-SI"/>
        </w:rPr>
      </w:pPr>
    </w:p>
    <w:p w14:paraId="35B51C6B" w14:textId="77777777" w:rsidR="00055AB1" w:rsidRDefault="00DC4B12">
      <w:pPr>
        <w:pStyle w:val="Standard"/>
        <w:spacing w:after="0"/>
        <w:jc w:val="both"/>
      </w:pPr>
      <w:r>
        <w:rPr>
          <w:rFonts w:eastAsia="Times New Roman" w:cs="Calibri"/>
          <w:lang w:eastAsia="sl-SI"/>
        </w:rPr>
        <w:t xml:space="preserve">                                                   Vodja službe za nabavo nemedicinske materiala, opreme in storitev</w:t>
      </w:r>
    </w:p>
    <w:p w14:paraId="00101682" w14:textId="77777777" w:rsidR="00055AB1" w:rsidRDefault="00DC4B12">
      <w:pPr>
        <w:pStyle w:val="Standard"/>
        <w:spacing w:after="0" w:line="264" w:lineRule="auto"/>
        <w:ind w:left="3540" w:firstLine="708"/>
      </w:pPr>
      <w:r>
        <w:rPr>
          <w:rFonts w:eastAsia="Times New Roman" w:cs="Calibri"/>
          <w:lang w:eastAsia="sl-SI"/>
        </w:rPr>
        <w:t xml:space="preserve">        Matjaž </w:t>
      </w:r>
      <w:proofErr w:type="spellStart"/>
      <w:r>
        <w:rPr>
          <w:rFonts w:eastAsia="Times New Roman" w:cs="Calibri"/>
          <w:lang w:eastAsia="sl-SI"/>
        </w:rPr>
        <w:t>Štinek,univ.dipl.ekon</w:t>
      </w:r>
      <w:proofErr w:type="spellEnd"/>
      <w:r>
        <w:rPr>
          <w:rFonts w:eastAsia="Times New Roman" w:cs="Calibri"/>
          <w:lang w:eastAsia="sl-SI"/>
        </w:rPr>
        <w:t xml:space="preserve">      </w:t>
      </w:r>
    </w:p>
    <w:p w14:paraId="043C2058" w14:textId="77777777" w:rsidR="00055AB1" w:rsidRDefault="00055AB1">
      <w:pPr>
        <w:pStyle w:val="Standard"/>
        <w:spacing w:after="0" w:line="264" w:lineRule="auto"/>
        <w:ind w:left="3540" w:firstLine="708"/>
        <w:rPr>
          <w:rFonts w:eastAsia="Times New Roman" w:cs="Calibri"/>
          <w:lang w:eastAsia="sl-SI"/>
        </w:rPr>
      </w:pPr>
    </w:p>
    <w:p w14:paraId="11B17C68" w14:textId="77777777" w:rsidR="00055AB1" w:rsidRDefault="00055AB1">
      <w:pPr>
        <w:pStyle w:val="Standard"/>
        <w:spacing w:after="0" w:line="264" w:lineRule="auto"/>
        <w:ind w:left="3540" w:firstLine="708"/>
        <w:rPr>
          <w:rFonts w:eastAsia="Times New Roman" w:cs="Calibri"/>
          <w:lang w:eastAsia="sl-SI"/>
        </w:rPr>
      </w:pPr>
    </w:p>
    <w:p w14:paraId="60FE57E6" w14:textId="77777777" w:rsidR="00055AB1" w:rsidRDefault="00DC4B12">
      <w:pPr>
        <w:pStyle w:val="Standard"/>
        <w:spacing w:after="0" w:line="264" w:lineRule="auto"/>
        <w:ind w:left="3540" w:firstLine="708"/>
        <w:sectPr w:rsidR="00055AB1">
          <w:headerReference w:type="default" r:id="rId9"/>
          <w:footerReference w:type="default" r:id="rId10"/>
          <w:pgSz w:w="11906" w:h="16838"/>
          <w:pgMar w:top="1417" w:right="1417" w:bottom="1417" w:left="1417" w:header="708" w:footer="708" w:gutter="0"/>
          <w:cols w:space="708"/>
        </w:sectPr>
      </w:pPr>
      <w:r>
        <w:rPr>
          <w:rFonts w:eastAsia="Times New Roman" w:cs="Calibri"/>
          <w:lang w:eastAsia="sl-SI"/>
        </w:rPr>
        <w:t xml:space="preserve">                           </w:t>
      </w:r>
    </w:p>
    <w:p w14:paraId="187EEA18" w14:textId="5D2A0252" w:rsidR="00055AB1" w:rsidRDefault="00DC4B12">
      <w:pPr>
        <w:rPr>
          <w:rFonts w:cs="Calibri"/>
          <w:b/>
          <w:bCs/>
        </w:rPr>
      </w:pPr>
      <w:r>
        <w:rPr>
          <w:rFonts w:cs="Calibri"/>
          <w:b/>
          <w:bCs/>
        </w:rPr>
        <w:lastRenderedPageBreak/>
        <w:t>PONUDBENI PREDRAČUN</w:t>
      </w:r>
      <w:r w:rsidR="00F84399">
        <w:rPr>
          <w:rFonts w:cs="Calibri"/>
          <w:b/>
          <w:bCs/>
        </w:rPr>
        <w:t xml:space="preserve">                                                                                                                                                                                                       OBR 01</w:t>
      </w:r>
    </w:p>
    <w:p w14:paraId="57E74C52" w14:textId="2E339DE2" w:rsidR="00055AB1" w:rsidRDefault="00DC4B12">
      <w:pPr>
        <w:pStyle w:val="Standard"/>
        <w:spacing w:after="0"/>
      </w:pPr>
      <w:r>
        <w:rPr>
          <w:rFonts w:cs="Calibri"/>
        </w:rPr>
        <w:t>Na podlagi evidenčnega javnega naročila</w:t>
      </w:r>
      <w:r w:rsidR="000521EB">
        <w:rPr>
          <w:rFonts w:cs="Calibri"/>
        </w:rPr>
        <w:t xml:space="preserve">: EN_N_53_2026 </w:t>
      </w:r>
      <w:r w:rsidR="000648DD" w:rsidRPr="000648DD">
        <w:rPr>
          <w:rStyle w:val="Krepko"/>
          <w:rFonts w:ascii="Verdana" w:hAnsi="Verdana"/>
          <w:sz w:val="20"/>
          <w:szCs w:val="20"/>
          <w:shd w:val="clear" w:color="auto" w:fill="FFFFFF"/>
        </w:rPr>
        <w:t xml:space="preserve">Redni letni servis treh kompresorjev KAESER BS 51 in enega sušilnika ter popravilo kompresorja </w:t>
      </w:r>
      <w:r>
        <w:rPr>
          <w:rFonts w:cs="Calibri"/>
        </w:rPr>
        <w:t>oddajamo</w:t>
      </w:r>
      <w:r>
        <w:rPr>
          <w:rFonts w:cs="Calibri"/>
          <w:b/>
          <w:bCs/>
        </w:rPr>
        <w:t xml:space="preserve"> </w:t>
      </w:r>
      <w:r>
        <w:rPr>
          <w:rFonts w:cs="Calibri"/>
        </w:rPr>
        <w:t>ponudbo:</w:t>
      </w:r>
    </w:p>
    <w:p w14:paraId="78ACC33E" w14:textId="77777777" w:rsidR="00B62A44" w:rsidRDefault="00B62A44">
      <w:pPr>
        <w:rPr>
          <w:rFonts w:cs="Calibri"/>
          <w:b/>
          <w:bCs/>
        </w:rPr>
      </w:pPr>
    </w:p>
    <w:p w14:paraId="5F67C911" w14:textId="35BEED92" w:rsidR="00055AB1" w:rsidRDefault="00DC4B12">
      <w:pPr>
        <w:rPr>
          <w:rFonts w:cs="Calibri"/>
          <w:b/>
          <w:bCs/>
        </w:rPr>
      </w:pPr>
      <w:r>
        <w:rPr>
          <w:rFonts w:cs="Calibri"/>
          <w:b/>
          <w:bCs/>
        </w:rPr>
        <w:t>Ponudnik:</w:t>
      </w:r>
    </w:p>
    <w:p w14:paraId="2B9984DE" w14:textId="77777777" w:rsidR="00055AB1" w:rsidRDefault="00DC4B12">
      <w:pPr>
        <w:rPr>
          <w:rFonts w:cs="Calibri"/>
          <w:b/>
          <w:bCs/>
        </w:rPr>
      </w:pPr>
      <w:r>
        <w:rPr>
          <w:rFonts w:cs="Calibri"/>
          <w:b/>
          <w:bCs/>
        </w:rPr>
        <w:t>_____________________________________</w:t>
      </w:r>
    </w:p>
    <w:p w14:paraId="3B8AFD82" w14:textId="77777777" w:rsidR="00055AB1" w:rsidRDefault="00DC4B12">
      <w:pPr>
        <w:rPr>
          <w:rFonts w:cs="Calibri"/>
          <w:b/>
          <w:bCs/>
        </w:rPr>
      </w:pPr>
      <w:r>
        <w:rPr>
          <w:rFonts w:cs="Calibri"/>
          <w:b/>
          <w:bCs/>
        </w:rPr>
        <w:t>_____________________________________</w:t>
      </w:r>
    </w:p>
    <w:tbl>
      <w:tblPr>
        <w:tblW w:w="4959" w:type="pct"/>
        <w:tblLayout w:type="fixed"/>
        <w:tblCellMar>
          <w:left w:w="10" w:type="dxa"/>
          <w:right w:w="10" w:type="dxa"/>
        </w:tblCellMar>
        <w:tblLook w:val="04A0" w:firstRow="1" w:lastRow="0" w:firstColumn="1" w:lastColumn="0" w:noHBand="0" w:noVBand="1"/>
      </w:tblPr>
      <w:tblGrid>
        <w:gridCol w:w="836"/>
        <w:gridCol w:w="5789"/>
        <w:gridCol w:w="1270"/>
        <w:gridCol w:w="1456"/>
        <w:gridCol w:w="709"/>
        <w:gridCol w:w="1255"/>
        <w:gridCol w:w="20"/>
        <w:gridCol w:w="2126"/>
        <w:gridCol w:w="423"/>
      </w:tblGrid>
      <w:tr w:rsidR="00C90616" w14:paraId="3DD0C351" w14:textId="77777777" w:rsidTr="00C90616">
        <w:trPr>
          <w:trHeight w:val="684"/>
        </w:trPr>
        <w:tc>
          <w:tcPr>
            <w:tcW w:w="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2C3B4B" w14:textId="77777777" w:rsidR="00C90616" w:rsidRDefault="00C90616">
            <w:pPr>
              <w:widowControl/>
              <w:suppressAutoHyphens w:val="0"/>
              <w:spacing w:after="0"/>
              <w:jc w:val="center"/>
              <w:textAlignment w:val="auto"/>
              <w:rPr>
                <w:rFonts w:eastAsia="Calibri" w:cs="Calibri"/>
                <w:b/>
                <w:bCs/>
                <w:kern w:val="0"/>
              </w:rPr>
            </w:pPr>
            <w:proofErr w:type="spellStart"/>
            <w:r>
              <w:rPr>
                <w:rFonts w:eastAsia="Calibri" w:cs="Calibri"/>
                <w:b/>
                <w:bCs/>
                <w:kern w:val="0"/>
              </w:rPr>
              <w:t>Zap.št</w:t>
            </w:r>
            <w:proofErr w:type="spellEnd"/>
          </w:p>
        </w:tc>
        <w:tc>
          <w:tcPr>
            <w:tcW w:w="57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EB88A2" w14:textId="77777777" w:rsidR="00C90616" w:rsidRDefault="00C90616">
            <w:pPr>
              <w:widowControl/>
              <w:suppressAutoHyphens w:val="0"/>
              <w:spacing w:after="0"/>
              <w:jc w:val="center"/>
              <w:textAlignment w:val="auto"/>
              <w:rPr>
                <w:rFonts w:eastAsia="Calibri" w:cs="Calibri"/>
                <w:b/>
                <w:bCs/>
                <w:kern w:val="0"/>
              </w:rPr>
            </w:pPr>
          </w:p>
          <w:p w14:paraId="23E58745" w14:textId="77777777" w:rsidR="00C90616" w:rsidRDefault="00C90616">
            <w:pPr>
              <w:widowControl/>
              <w:suppressAutoHyphens w:val="0"/>
              <w:spacing w:after="0"/>
              <w:jc w:val="center"/>
              <w:textAlignment w:val="auto"/>
              <w:rPr>
                <w:rFonts w:eastAsia="Calibri" w:cs="Calibri"/>
                <w:b/>
                <w:bCs/>
                <w:kern w:val="0"/>
              </w:rPr>
            </w:pPr>
            <w:r>
              <w:rPr>
                <w:rFonts w:eastAsia="Calibri" w:cs="Calibri"/>
                <w:b/>
                <w:bCs/>
                <w:kern w:val="0"/>
              </w:rPr>
              <w:t>Naziv storitve</w:t>
            </w:r>
          </w:p>
        </w:tc>
        <w:tc>
          <w:tcPr>
            <w:tcW w:w="12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83226E" w14:textId="77777777" w:rsidR="00C90616" w:rsidRDefault="00C90616" w:rsidP="00C90616">
            <w:pPr>
              <w:widowControl/>
              <w:suppressAutoHyphens w:val="0"/>
              <w:spacing w:after="0"/>
              <w:jc w:val="center"/>
              <w:textAlignment w:val="auto"/>
              <w:rPr>
                <w:rFonts w:eastAsia="Calibri" w:cs="Calibri"/>
                <w:b/>
                <w:bCs/>
                <w:kern w:val="0"/>
              </w:rPr>
            </w:pPr>
          </w:p>
          <w:p w14:paraId="3CCCB0ED" w14:textId="77777777" w:rsidR="00C90616" w:rsidRDefault="00C90616" w:rsidP="00C90616">
            <w:pPr>
              <w:widowControl/>
              <w:suppressAutoHyphens w:val="0"/>
              <w:spacing w:after="0"/>
              <w:jc w:val="center"/>
              <w:textAlignment w:val="auto"/>
              <w:rPr>
                <w:rFonts w:eastAsia="Calibri" w:cs="Calibri"/>
                <w:b/>
                <w:bCs/>
                <w:kern w:val="0"/>
              </w:rPr>
            </w:pPr>
            <w:r>
              <w:rPr>
                <w:rFonts w:eastAsia="Calibri" w:cs="Calibri"/>
                <w:b/>
                <w:bCs/>
                <w:kern w:val="0"/>
              </w:rPr>
              <w:t>Količina</w:t>
            </w:r>
          </w:p>
        </w:tc>
        <w:tc>
          <w:tcPr>
            <w:tcW w:w="1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AC3B35" w14:textId="77777777" w:rsidR="00C90616" w:rsidRDefault="00C90616">
            <w:pPr>
              <w:widowControl/>
              <w:suppressAutoHyphens w:val="0"/>
              <w:spacing w:after="0"/>
              <w:jc w:val="center"/>
              <w:textAlignment w:val="auto"/>
              <w:rPr>
                <w:rFonts w:eastAsia="Calibri" w:cs="Calibri"/>
                <w:b/>
                <w:bCs/>
                <w:kern w:val="0"/>
              </w:rPr>
            </w:pPr>
            <w:r>
              <w:rPr>
                <w:rFonts w:eastAsia="Calibri" w:cs="Calibri"/>
                <w:b/>
                <w:bCs/>
                <w:kern w:val="0"/>
              </w:rPr>
              <w:t xml:space="preserve">Cena/ </w:t>
            </w:r>
            <w:proofErr w:type="spellStart"/>
            <w:r>
              <w:rPr>
                <w:rFonts w:eastAsia="Calibri" w:cs="Calibri"/>
                <w:b/>
                <w:bCs/>
                <w:kern w:val="0"/>
              </w:rPr>
              <w:t>kpl</w:t>
            </w:r>
            <w:proofErr w:type="spellEnd"/>
            <w:r>
              <w:rPr>
                <w:rFonts w:eastAsia="Calibri" w:cs="Calibri"/>
                <w:b/>
                <w:bCs/>
                <w:kern w:val="0"/>
              </w:rPr>
              <w:t xml:space="preserve"> </w:t>
            </w:r>
          </w:p>
          <w:p w14:paraId="51682231" w14:textId="77777777" w:rsidR="00C90616" w:rsidRDefault="00C90616">
            <w:pPr>
              <w:widowControl/>
              <w:suppressAutoHyphens w:val="0"/>
              <w:spacing w:after="0"/>
              <w:jc w:val="center"/>
              <w:textAlignment w:val="auto"/>
              <w:rPr>
                <w:rFonts w:eastAsia="Calibri" w:cs="Calibri"/>
                <w:b/>
                <w:bCs/>
                <w:kern w:val="0"/>
              </w:rPr>
            </w:pPr>
            <w:r>
              <w:rPr>
                <w:rFonts w:eastAsia="Calibri" w:cs="Calibri"/>
                <w:b/>
                <w:bCs/>
                <w:kern w:val="0"/>
              </w:rPr>
              <w:t>v EUR brez DDV</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F485A6" w14:textId="77777777" w:rsidR="00C90616" w:rsidRDefault="00C90616">
            <w:pPr>
              <w:widowControl/>
              <w:suppressAutoHyphens w:val="0"/>
              <w:spacing w:after="0"/>
              <w:jc w:val="center"/>
              <w:textAlignment w:val="auto"/>
              <w:rPr>
                <w:rFonts w:eastAsia="Calibri" w:cs="Calibri"/>
                <w:b/>
                <w:bCs/>
                <w:kern w:val="0"/>
              </w:rPr>
            </w:pPr>
            <w:r>
              <w:rPr>
                <w:rFonts w:eastAsia="Calibri" w:cs="Calibri"/>
                <w:b/>
                <w:bCs/>
                <w:kern w:val="0"/>
              </w:rPr>
              <w:t>DDV%</w:t>
            </w:r>
          </w:p>
        </w:tc>
        <w:tc>
          <w:tcPr>
            <w:tcW w:w="1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B7EE99" w14:textId="77777777" w:rsidR="00C90616" w:rsidRDefault="00C90616">
            <w:pPr>
              <w:widowControl/>
              <w:suppressAutoHyphens w:val="0"/>
              <w:spacing w:after="0"/>
              <w:jc w:val="center"/>
              <w:textAlignment w:val="auto"/>
              <w:rPr>
                <w:rFonts w:eastAsia="Calibri" w:cs="Calibri"/>
                <w:b/>
                <w:bCs/>
                <w:kern w:val="0"/>
              </w:rPr>
            </w:pPr>
            <w:r>
              <w:rPr>
                <w:rFonts w:eastAsia="Calibri" w:cs="Calibri"/>
                <w:b/>
                <w:bCs/>
                <w:kern w:val="0"/>
              </w:rPr>
              <w:t>DDV</w:t>
            </w:r>
          </w:p>
        </w:tc>
        <w:tc>
          <w:tcPr>
            <w:tcW w:w="214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492D63" w14:textId="77777777" w:rsidR="00C90616" w:rsidRDefault="00C90616">
            <w:pPr>
              <w:widowControl/>
              <w:suppressAutoHyphens w:val="0"/>
              <w:spacing w:after="0"/>
              <w:jc w:val="center"/>
              <w:textAlignment w:val="auto"/>
              <w:rPr>
                <w:rFonts w:eastAsia="Calibri" w:cs="Calibri"/>
                <w:b/>
                <w:bCs/>
                <w:kern w:val="0"/>
              </w:rPr>
            </w:pPr>
            <w:r>
              <w:rPr>
                <w:rFonts w:eastAsia="Calibri" w:cs="Calibri"/>
                <w:b/>
                <w:bCs/>
                <w:kern w:val="0"/>
              </w:rPr>
              <w:t xml:space="preserve">Ponudbena vrednost </w:t>
            </w:r>
          </w:p>
          <w:p w14:paraId="525F0595" w14:textId="77777777" w:rsidR="00C90616" w:rsidRDefault="00C90616">
            <w:pPr>
              <w:widowControl/>
              <w:suppressAutoHyphens w:val="0"/>
              <w:spacing w:after="0"/>
              <w:jc w:val="center"/>
              <w:textAlignment w:val="auto"/>
              <w:rPr>
                <w:rFonts w:eastAsia="Calibri" w:cs="Calibri"/>
                <w:b/>
                <w:bCs/>
                <w:kern w:val="0"/>
              </w:rPr>
            </w:pPr>
            <w:r>
              <w:rPr>
                <w:rFonts w:eastAsia="Calibri" w:cs="Calibri"/>
                <w:b/>
                <w:bCs/>
                <w:kern w:val="0"/>
              </w:rPr>
              <w:t>v EUR z DDV</w:t>
            </w:r>
          </w:p>
        </w:tc>
        <w:tc>
          <w:tcPr>
            <w:tcW w:w="423" w:type="dxa"/>
          </w:tcPr>
          <w:p w14:paraId="2265FE12" w14:textId="77777777" w:rsidR="00C90616" w:rsidRDefault="00C90616">
            <w:pPr>
              <w:widowControl/>
              <w:suppressAutoHyphens w:val="0"/>
              <w:spacing w:after="0"/>
              <w:jc w:val="center"/>
              <w:textAlignment w:val="auto"/>
              <w:rPr>
                <w:rFonts w:eastAsia="Calibri" w:cs="Calibri"/>
                <w:b/>
                <w:bCs/>
                <w:kern w:val="0"/>
              </w:rPr>
            </w:pPr>
          </w:p>
        </w:tc>
      </w:tr>
      <w:tr w:rsidR="00C90616" w14:paraId="6EE39CC1" w14:textId="77777777" w:rsidTr="00F36BD6">
        <w:trPr>
          <w:trHeight w:val="326"/>
        </w:trPr>
        <w:tc>
          <w:tcPr>
            <w:tcW w:w="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E1DEE8" w14:textId="77777777" w:rsidR="00C90616" w:rsidRDefault="00C90616">
            <w:pPr>
              <w:widowControl/>
              <w:suppressAutoHyphens w:val="0"/>
              <w:spacing w:after="0"/>
              <w:jc w:val="center"/>
              <w:textAlignment w:val="auto"/>
              <w:rPr>
                <w:rFonts w:eastAsia="Calibri" w:cs="Calibri"/>
                <w:kern w:val="0"/>
              </w:rPr>
            </w:pPr>
            <w:r>
              <w:rPr>
                <w:rFonts w:eastAsia="Calibri" w:cs="Calibri"/>
                <w:kern w:val="0"/>
              </w:rPr>
              <w:t>1</w:t>
            </w:r>
          </w:p>
        </w:tc>
        <w:tc>
          <w:tcPr>
            <w:tcW w:w="57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A526BE" w14:textId="282FAEBA" w:rsidR="00C90616" w:rsidRDefault="00C90616" w:rsidP="00F36BD6">
            <w:pPr>
              <w:pStyle w:val="Standard"/>
              <w:spacing w:after="0" w:line="276" w:lineRule="auto"/>
              <w:ind w:left="720"/>
            </w:pPr>
            <w:r>
              <w:t xml:space="preserve">Letni servis kompresorja BS 51, </w:t>
            </w:r>
            <w:proofErr w:type="spellStart"/>
            <w:r>
              <w:t>ser.št</w:t>
            </w:r>
            <w:proofErr w:type="spellEnd"/>
            <w:r>
              <w:t>:</w:t>
            </w:r>
            <w:r w:rsidRPr="008C1845">
              <w:rPr>
                <w:rFonts w:asciiTheme="minorHAnsi" w:hAnsiTheme="minorHAnsi" w:cstheme="minorHAnsi"/>
                <w:b/>
                <w:bCs/>
                <w:sz w:val="24"/>
                <w:szCs w:val="24"/>
              </w:rPr>
              <w:t xml:space="preserve"> 410851</w:t>
            </w:r>
          </w:p>
        </w:tc>
        <w:tc>
          <w:tcPr>
            <w:tcW w:w="12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CBFDB8" w14:textId="77777777" w:rsidR="00C90616" w:rsidRDefault="00C90616" w:rsidP="00C90616">
            <w:pPr>
              <w:widowControl/>
              <w:suppressAutoHyphens w:val="0"/>
              <w:spacing w:after="0"/>
              <w:jc w:val="center"/>
              <w:textAlignment w:val="auto"/>
              <w:rPr>
                <w:rFonts w:eastAsia="Calibri" w:cs="Calibri"/>
                <w:kern w:val="0"/>
              </w:rPr>
            </w:pPr>
            <w:r>
              <w:rPr>
                <w:rFonts w:eastAsia="Calibri" w:cs="Calibri"/>
                <w:kern w:val="0"/>
              </w:rPr>
              <w:t xml:space="preserve">1 </w:t>
            </w:r>
            <w:proofErr w:type="spellStart"/>
            <w:r>
              <w:rPr>
                <w:rFonts w:eastAsia="Calibri" w:cs="Calibri"/>
                <w:kern w:val="0"/>
              </w:rPr>
              <w:t>kpl</w:t>
            </w:r>
            <w:proofErr w:type="spellEnd"/>
          </w:p>
        </w:tc>
        <w:tc>
          <w:tcPr>
            <w:tcW w:w="1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D16C9D" w14:textId="77777777" w:rsidR="00C90616" w:rsidRDefault="00C90616">
            <w:pPr>
              <w:widowControl/>
              <w:suppressAutoHyphens w:val="0"/>
              <w:spacing w:after="0"/>
              <w:textAlignment w:val="auto"/>
              <w:rPr>
                <w:rFonts w:eastAsia="Calibri" w:cs="Calibri"/>
                <w:kern w:val="0"/>
              </w:rPr>
            </w:pP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4084BF" w14:textId="77777777" w:rsidR="00C90616" w:rsidRDefault="00C90616">
            <w:pPr>
              <w:widowControl/>
              <w:suppressAutoHyphens w:val="0"/>
              <w:spacing w:after="0"/>
              <w:textAlignment w:val="auto"/>
              <w:rPr>
                <w:rFonts w:eastAsia="Calibri" w:cs="Calibri"/>
                <w:kern w:val="0"/>
              </w:rPr>
            </w:pPr>
          </w:p>
        </w:tc>
        <w:tc>
          <w:tcPr>
            <w:tcW w:w="1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3178B1" w14:textId="77777777" w:rsidR="00C90616" w:rsidRDefault="00C90616">
            <w:pPr>
              <w:widowControl/>
              <w:suppressAutoHyphens w:val="0"/>
              <w:spacing w:after="0"/>
              <w:textAlignment w:val="auto"/>
              <w:rPr>
                <w:rFonts w:eastAsia="Calibri" w:cs="Calibri"/>
                <w:kern w:val="0"/>
              </w:rPr>
            </w:pPr>
          </w:p>
        </w:tc>
        <w:tc>
          <w:tcPr>
            <w:tcW w:w="214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EFE7F5" w14:textId="77777777" w:rsidR="00C90616" w:rsidRDefault="00C90616">
            <w:pPr>
              <w:widowControl/>
              <w:suppressAutoHyphens w:val="0"/>
              <w:spacing w:after="0"/>
              <w:textAlignment w:val="auto"/>
              <w:rPr>
                <w:rFonts w:eastAsia="Calibri" w:cs="Calibri"/>
                <w:kern w:val="0"/>
              </w:rPr>
            </w:pPr>
          </w:p>
        </w:tc>
        <w:tc>
          <w:tcPr>
            <w:tcW w:w="423" w:type="dxa"/>
          </w:tcPr>
          <w:p w14:paraId="21A26AB0" w14:textId="77777777" w:rsidR="00C90616" w:rsidRDefault="00C90616">
            <w:pPr>
              <w:widowControl/>
              <w:suppressAutoHyphens w:val="0"/>
              <w:spacing w:after="0"/>
              <w:textAlignment w:val="auto"/>
              <w:rPr>
                <w:rFonts w:eastAsia="Calibri" w:cs="Calibri"/>
                <w:kern w:val="0"/>
              </w:rPr>
            </w:pPr>
          </w:p>
        </w:tc>
      </w:tr>
      <w:tr w:rsidR="00C90616" w14:paraId="43278006" w14:textId="77777777" w:rsidTr="00F36BD6">
        <w:trPr>
          <w:trHeight w:val="378"/>
        </w:trPr>
        <w:tc>
          <w:tcPr>
            <w:tcW w:w="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018882" w14:textId="77777777" w:rsidR="00C90616" w:rsidRDefault="00C90616">
            <w:pPr>
              <w:widowControl/>
              <w:suppressAutoHyphens w:val="0"/>
              <w:spacing w:after="0"/>
              <w:jc w:val="center"/>
              <w:textAlignment w:val="auto"/>
              <w:rPr>
                <w:rFonts w:eastAsia="Calibri" w:cs="Calibri"/>
                <w:kern w:val="0"/>
              </w:rPr>
            </w:pPr>
            <w:r>
              <w:rPr>
                <w:rFonts w:eastAsia="Calibri" w:cs="Calibri"/>
                <w:kern w:val="0"/>
              </w:rPr>
              <w:t>2</w:t>
            </w:r>
          </w:p>
        </w:tc>
        <w:tc>
          <w:tcPr>
            <w:tcW w:w="57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DEA863" w14:textId="77777777" w:rsidR="00C90616" w:rsidRDefault="00C90616" w:rsidP="00F36BD6">
            <w:pPr>
              <w:pStyle w:val="Standard"/>
              <w:spacing w:after="0" w:line="276" w:lineRule="auto"/>
              <w:ind w:left="720"/>
            </w:pPr>
            <w:r>
              <w:t xml:space="preserve">Letni servis kompresorja BS 51, </w:t>
            </w:r>
            <w:proofErr w:type="spellStart"/>
            <w:r>
              <w:t>ser.št</w:t>
            </w:r>
            <w:proofErr w:type="spellEnd"/>
            <w:r>
              <w:t>:</w:t>
            </w:r>
            <w:r w:rsidRPr="008C1845">
              <w:rPr>
                <w:rFonts w:asciiTheme="minorHAnsi" w:hAnsiTheme="minorHAnsi" w:cstheme="minorHAnsi"/>
                <w:b/>
                <w:bCs/>
                <w:sz w:val="24"/>
                <w:szCs w:val="24"/>
              </w:rPr>
              <w:t xml:space="preserve"> 410852</w:t>
            </w:r>
          </w:p>
        </w:tc>
        <w:tc>
          <w:tcPr>
            <w:tcW w:w="12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EEAA8B" w14:textId="77777777" w:rsidR="00C90616" w:rsidRDefault="00C90616" w:rsidP="00C90616">
            <w:pPr>
              <w:widowControl/>
              <w:suppressAutoHyphens w:val="0"/>
              <w:spacing w:after="0"/>
              <w:jc w:val="center"/>
              <w:textAlignment w:val="auto"/>
              <w:rPr>
                <w:rFonts w:eastAsia="Calibri" w:cs="Calibri"/>
                <w:kern w:val="0"/>
              </w:rPr>
            </w:pPr>
            <w:r>
              <w:rPr>
                <w:rFonts w:eastAsia="Calibri" w:cs="Calibri"/>
                <w:kern w:val="0"/>
              </w:rPr>
              <w:t xml:space="preserve">1 </w:t>
            </w:r>
            <w:proofErr w:type="spellStart"/>
            <w:r>
              <w:rPr>
                <w:rFonts w:eastAsia="Calibri" w:cs="Calibri"/>
                <w:kern w:val="0"/>
              </w:rPr>
              <w:t>kpl</w:t>
            </w:r>
            <w:proofErr w:type="spellEnd"/>
          </w:p>
        </w:tc>
        <w:tc>
          <w:tcPr>
            <w:tcW w:w="1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116267" w14:textId="77777777" w:rsidR="00C90616" w:rsidRDefault="00C90616">
            <w:pPr>
              <w:widowControl/>
              <w:suppressAutoHyphens w:val="0"/>
              <w:spacing w:after="0"/>
              <w:textAlignment w:val="auto"/>
              <w:rPr>
                <w:rFonts w:eastAsia="Calibri" w:cs="Calibri"/>
                <w:kern w:val="0"/>
              </w:rPr>
            </w:pP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F8BCF8" w14:textId="77777777" w:rsidR="00C90616" w:rsidRDefault="00C90616">
            <w:pPr>
              <w:widowControl/>
              <w:suppressAutoHyphens w:val="0"/>
              <w:spacing w:after="0"/>
              <w:textAlignment w:val="auto"/>
              <w:rPr>
                <w:rFonts w:eastAsia="Calibri" w:cs="Calibri"/>
                <w:kern w:val="0"/>
              </w:rPr>
            </w:pPr>
          </w:p>
        </w:tc>
        <w:tc>
          <w:tcPr>
            <w:tcW w:w="1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764EBC" w14:textId="77777777" w:rsidR="00C90616" w:rsidRDefault="00C90616">
            <w:pPr>
              <w:widowControl/>
              <w:suppressAutoHyphens w:val="0"/>
              <w:spacing w:after="0"/>
              <w:textAlignment w:val="auto"/>
              <w:rPr>
                <w:rFonts w:eastAsia="Calibri" w:cs="Calibri"/>
                <w:kern w:val="0"/>
              </w:rPr>
            </w:pPr>
          </w:p>
        </w:tc>
        <w:tc>
          <w:tcPr>
            <w:tcW w:w="214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B75791" w14:textId="77777777" w:rsidR="00C90616" w:rsidRDefault="00C90616">
            <w:pPr>
              <w:widowControl/>
              <w:suppressAutoHyphens w:val="0"/>
              <w:spacing w:after="0"/>
              <w:textAlignment w:val="auto"/>
              <w:rPr>
                <w:rFonts w:eastAsia="Calibri" w:cs="Calibri"/>
                <w:kern w:val="0"/>
              </w:rPr>
            </w:pPr>
          </w:p>
        </w:tc>
        <w:tc>
          <w:tcPr>
            <w:tcW w:w="423" w:type="dxa"/>
          </w:tcPr>
          <w:p w14:paraId="4CA72446" w14:textId="77777777" w:rsidR="00C90616" w:rsidRDefault="00C90616">
            <w:pPr>
              <w:widowControl/>
              <w:suppressAutoHyphens w:val="0"/>
              <w:spacing w:after="0"/>
              <w:textAlignment w:val="auto"/>
              <w:rPr>
                <w:rFonts w:eastAsia="Calibri" w:cs="Calibri"/>
                <w:kern w:val="0"/>
              </w:rPr>
            </w:pPr>
          </w:p>
        </w:tc>
      </w:tr>
      <w:tr w:rsidR="000648DD" w14:paraId="25E80D67" w14:textId="77777777" w:rsidTr="000648DD">
        <w:trPr>
          <w:trHeight w:val="706"/>
        </w:trPr>
        <w:tc>
          <w:tcPr>
            <w:tcW w:w="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02FEB8" w14:textId="17D163C2" w:rsidR="000648DD" w:rsidRDefault="000648DD" w:rsidP="004D1449">
            <w:pPr>
              <w:widowControl/>
              <w:suppressAutoHyphens w:val="0"/>
              <w:spacing w:after="0"/>
              <w:jc w:val="center"/>
              <w:textAlignment w:val="auto"/>
              <w:rPr>
                <w:rFonts w:eastAsia="Calibri" w:cs="Calibri"/>
                <w:kern w:val="0"/>
              </w:rPr>
            </w:pPr>
            <w:r>
              <w:rPr>
                <w:rFonts w:eastAsia="Calibri" w:cs="Calibri"/>
                <w:kern w:val="0"/>
              </w:rPr>
              <w:t>2.a</w:t>
            </w:r>
          </w:p>
        </w:tc>
        <w:tc>
          <w:tcPr>
            <w:tcW w:w="57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F2AD11" w14:textId="4419C09E" w:rsidR="000648DD" w:rsidRDefault="000648DD" w:rsidP="00F36BD6">
            <w:pPr>
              <w:pStyle w:val="Standard"/>
              <w:spacing w:after="0" w:line="276" w:lineRule="auto"/>
              <w:ind w:left="720"/>
            </w:pPr>
            <w:r w:rsidRPr="000648DD">
              <w:t>Popravilo</w:t>
            </w:r>
            <w:r>
              <w:t xml:space="preserve"> kompresorja </w:t>
            </w:r>
            <w:proofErr w:type="spellStart"/>
            <w:r w:rsidRPr="000648DD">
              <w:t>ser.št</w:t>
            </w:r>
            <w:proofErr w:type="spellEnd"/>
            <w:r w:rsidRPr="000648DD">
              <w:t>: 410852, opis napake: kompresor se po ročnem vklopu vključi, dvigne tlak na ustrezen nivo, se izključi ampak ko tlak upade se sam ponovno več ne vključi. Mogoče je v okvari kak tlačni senzor.</w:t>
            </w:r>
          </w:p>
        </w:tc>
        <w:tc>
          <w:tcPr>
            <w:tcW w:w="12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E61EF2" w14:textId="2D946958" w:rsidR="000648DD" w:rsidRDefault="000648DD" w:rsidP="004D1449">
            <w:pPr>
              <w:widowControl/>
              <w:suppressAutoHyphens w:val="0"/>
              <w:spacing w:after="0"/>
              <w:jc w:val="center"/>
              <w:textAlignment w:val="auto"/>
              <w:rPr>
                <w:rFonts w:eastAsia="Calibri" w:cs="Calibri"/>
                <w:kern w:val="0"/>
              </w:rPr>
            </w:pPr>
            <w:r>
              <w:rPr>
                <w:rFonts w:eastAsia="Calibri" w:cs="Calibri"/>
                <w:kern w:val="0"/>
              </w:rPr>
              <w:t xml:space="preserve">1 </w:t>
            </w:r>
            <w:proofErr w:type="spellStart"/>
            <w:r>
              <w:rPr>
                <w:rFonts w:eastAsia="Calibri" w:cs="Calibri"/>
                <w:kern w:val="0"/>
              </w:rPr>
              <w:t>kpl</w:t>
            </w:r>
            <w:proofErr w:type="spellEnd"/>
          </w:p>
        </w:tc>
        <w:tc>
          <w:tcPr>
            <w:tcW w:w="1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3E057A" w14:textId="77777777" w:rsidR="000648DD" w:rsidRDefault="000648DD" w:rsidP="004D1449">
            <w:pPr>
              <w:widowControl/>
              <w:suppressAutoHyphens w:val="0"/>
              <w:spacing w:after="0"/>
              <w:textAlignment w:val="auto"/>
              <w:rPr>
                <w:rFonts w:eastAsia="Calibri" w:cs="Calibri"/>
                <w:kern w:val="0"/>
              </w:rPr>
            </w:pP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64F1CF" w14:textId="77777777" w:rsidR="000648DD" w:rsidRDefault="000648DD" w:rsidP="004D1449">
            <w:pPr>
              <w:widowControl/>
              <w:suppressAutoHyphens w:val="0"/>
              <w:spacing w:after="0"/>
              <w:textAlignment w:val="auto"/>
              <w:rPr>
                <w:rFonts w:eastAsia="Calibri" w:cs="Calibri"/>
                <w:kern w:val="0"/>
              </w:rPr>
            </w:pPr>
          </w:p>
        </w:tc>
        <w:tc>
          <w:tcPr>
            <w:tcW w:w="1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9D7FE4" w14:textId="77777777" w:rsidR="000648DD" w:rsidRDefault="000648DD" w:rsidP="004D1449">
            <w:pPr>
              <w:widowControl/>
              <w:suppressAutoHyphens w:val="0"/>
              <w:spacing w:after="0"/>
              <w:textAlignment w:val="auto"/>
              <w:rPr>
                <w:rFonts w:eastAsia="Calibri" w:cs="Calibri"/>
                <w:kern w:val="0"/>
              </w:rPr>
            </w:pPr>
          </w:p>
        </w:tc>
        <w:tc>
          <w:tcPr>
            <w:tcW w:w="214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404B09" w14:textId="77777777" w:rsidR="000648DD" w:rsidRDefault="000648DD" w:rsidP="004D1449">
            <w:pPr>
              <w:widowControl/>
              <w:suppressAutoHyphens w:val="0"/>
              <w:spacing w:after="0"/>
              <w:textAlignment w:val="auto"/>
              <w:rPr>
                <w:rFonts w:eastAsia="Calibri" w:cs="Calibri"/>
                <w:kern w:val="0"/>
              </w:rPr>
            </w:pPr>
          </w:p>
        </w:tc>
        <w:tc>
          <w:tcPr>
            <w:tcW w:w="423" w:type="dxa"/>
          </w:tcPr>
          <w:p w14:paraId="488B5FD3" w14:textId="77777777" w:rsidR="000648DD" w:rsidRDefault="000648DD" w:rsidP="004D1449">
            <w:pPr>
              <w:widowControl/>
              <w:suppressAutoHyphens w:val="0"/>
              <w:spacing w:after="0"/>
              <w:textAlignment w:val="auto"/>
              <w:rPr>
                <w:rFonts w:eastAsia="Calibri" w:cs="Calibri"/>
                <w:kern w:val="0"/>
              </w:rPr>
            </w:pPr>
          </w:p>
        </w:tc>
      </w:tr>
      <w:tr w:rsidR="00C90616" w14:paraId="1CE63D56" w14:textId="77777777" w:rsidTr="00F36BD6">
        <w:trPr>
          <w:trHeight w:val="302"/>
        </w:trPr>
        <w:tc>
          <w:tcPr>
            <w:tcW w:w="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6743EA" w14:textId="77777777" w:rsidR="00C90616" w:rsidRDefault="00C90616">
            <w:pPr>
              <w:widowControl/>
              <w:suppressAutoHyphens w:val="0"/>
              <w:spacing w:after="0"/>
              <w:jc w:val="center"/>
              <w:textAlignment w:val="auto"/>
              <w:rPr>
                <w:rFonts w:eastAsia="Calibri" w:cs="Calibri"/>
                <w:kern w:val="0"/>
              </w:rPr>
            </w:pPr>
            <w:r>
              <w:rPr>
                <w:rFonts w:eastAsia="Calibri" w:cs="Calibri"/>
                <w:kern w:val="0"/>
              </w:rPr>
              <w:t>3</w:t>
            </w:r>
          </w:p>
        </w:tc>
        <w:tc>
          <w:tcPr>
            <w:tcW w:w="57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A54AC3" w14:textId="6886A272" w:rsidR="00C90616" w:rsidRDefault="00F36BD6" w:rsidP="00F36BD6">
            <w:pPr>
              <w:pStyle w:val="Standard"/>
              <w:spacing w:after="0" w:line="276" w:lineRule="auto"/>
              <w:rPr>
                <w:rFonts w:eastAsia="Times New Roman" w:cs="Calibri"/>
                <w:lang w:eastAsia="sl-SI"/>
              </w:rPr>
            </w:pPr>
            <w:r>
              <w:t xml:space="preserve">              </w:t>
            </w:r>
            <w:r w:rsidR="00C90616">
              <w:t xml:space="preserve">Letni servis kompresorja BS 51, </w:t>
            </w:r>
            <w:proofErr w:type="spellStart"/>
            <w:r w:rsidR="00C90616">
              <w:t>ser.št</w:t>
            </w:r>
            <w:proofErr w:type="spellEnd"/>
            <w:r w:rsidR="00C90616">
              <w:t xml:space="preserve">: </w:t>
            </w:r>
            <w:r w:rsidR="000648DD" w:rsidRPr="000648DD">
              <w:rPr>
                <w:rFonts w:asciiTheme="minorHAnsi" w:hAnsiTheme="minorHAnsi" w:cstheme="minorHAnsi"/>
                <w:b/>
                <w:bCs/>
                <w:sz w:val="24"/>
                <w:szCs w:val="24"/>
              </w:rPr>
              <w:t>44953</w:t>
            </w:r>
          </w:p>
        </w:tc>
        <w:tc>
          <w:tcPr>
            <w:tcW w:w="12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32041E" w14:textId="77777777" w:rsidR="00C90616" w:rsidRDefault="00C90616" w:rsidP="00C90616">
            <w:pPr>
              <w:widowControl/>
              <w:suppressAutoHyphens w:val="0"/>
              <w:spacing w:after="0"/>
              <w:jc w:val="center"/>
              <w:textAlignment w:val="auto"/>
              <w:rPr>
                <w:rFonts w:eastAsia="Calibri" w:cs="Calibri"/>
                <w:kern w:val="0"/>
              </w:rPr>
            </w:pPr>
            <w:r>
              <w:rPr>
                <w:rFonts w:eastAsia="Calibri" w:cs="Calibri"/>
                <w:kern w:val="0"/>
              </w:rPr>
              <w:t xml:space="preserve">1 </w:t>
            </w:r>
            <w:proofErr w:type="spellStart"/>
            <w:r>
              <w:rPr>
                <w:rFonts w:eastAsia="Calibri" w:cs="Calibri"/>
                <w:kern w:val="0"/>
              </w:rPr>
              <w:t>kpl</w:t>
            </w:r>
            <w:proofErr w:type="spellEnd"/>
          </w:p>
        </w:tc>
        <w:tc>
          <w:tcPr>
            <w:tcW w:w="1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D4AE3D" w14:textId="77777777" w:rsidR="00C90616" w:rsidRDefault="00C90616">
            <w:pPr>
              <w:widowControl/>
              <w:suppressAutoHyphens w:val="0"/>
              <w:spacing w:after="0"/>
              <w:textAlignment w:val="auto"/>
              <w:rPr>
                <w:rFonts w:eastAsia="Calibri" w:cs="Calibri"/>
                <w:kern w:val="0"/>
              </w:rPr>
            </w:pP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2D54F8" w14:textId="77777777" w:rsidR="00C90616" w:rsidRDefault="00C90616">
            <w:pPr>
              <w:widowControl/>
              <w:suppressAutoHyphens w:val="0"/>
              <w:spacing w:after="0"/>
              <w:textAlignment w:val="auto"/>
              <w:rPr>
                <w:rFonts w:eastAsia="Calibri" w:cs="Calibri"/>
                <w:kern w:val="0"/>
              </w:rPr>
            </w:pPr>
          </w:p>
        </w:tc>
        <w:tc>
          <w:tcPr>
            <w:tcW w:w="1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217CD8" w14:textId="77777777" w:rsidR="00C90616" w:rsidRDefault="00C90616">
            <w:pPr>
              <w:widowControl/>
              <w:suppressAutoHyphens w:val="0"/>
              <w:spacing w:after="0"/>
              <w:textAlignment w:val="auto"/>
              <w:rPr>
                <w:rFonts w:eastAsia="Calibri" w:cs="Calibri"/>
                <w:kern w:val="0"/>
              </w:rPr>
            </w:pPr>
          </w:p>
        </w:tc>
        <w:tc>
          <w:tcPr>
            <w:tcW w:w="214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BF40A2" w14:textId="77777777" w:rsidR="00C90616" w:rsidRDefault="00C90616">
            <w:pPr>
              <w:widowControl/>
              <w:suppressAutoHyphens w:val="0"/>
              <w:spacing w:after="0"/>
              <w:textAlignment w:val="auto"/>
              <w:rPr>
                <w:rFonts w:eastAsia="Calibri" w:cs="Calibri"/>
                <w:kern w:val="0"/>
              </w:rPr>
            </w:pPr>
          </w:p>
        </w:tc>
        <w:tc>
          <w:tcPr>
            <w:tcW w:w="423" w:type="dxa"/>
          </w:tcPr>
          <w:p w14:paraId="5D1F82B5" w14:textId="77777777" w:rsidR="00C90616" w:rsidRDefault="00C90616">
            <w:pPr>
              <w:widowControl/>
              <w:suppressAutoHyphens w:val="0"/>
              <w:spacing w:after="0"/>
              <w:textAlignment w:val="auto"/>
              <w:rPr>
                <w:rFonts w:eastAsia="Calibri" w:cs="Calibri"/>
                <w:kern w:val="0"/>
              </w:rPr>
            </w:pPr>
          </w:p>
        </w:tc>
      </w:tr>
      <w:tr w:rsidR="000648DD" w14:paraId="11781E0D" w14:textId="77777777" w:rsidTr="00F36BD6">
        <w:trPr>
          <w:trHeight w:val="378"/>
        </w:trPr>
        <w:tc>
          <w:tcPr>
            <w:tcW w:w="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7E298A" w14:textId="62D4D6D2" w:rsidR="000648DD" w:rsidRDefault="000648DD">
            <w:pPr>
              <w:widowControl/>
              <w:suppressAutoHyphens w:val="0"/>
              <w:spacing w:after="0"/>
              <w:jc w:val="center"/>
              <w:textAlignment w:val="auto"/>
              <w:rPr>
                <w:rFonts w:eastAsia="Calibri" w:cs="Calibri"/>
                <w:kern w:val="0"/>
              </w:rPr>
            </w:pPr>
            <w:r>
              <w:rPr>
                <w:rFonts w:eastAsia="Calibri" w:cs="Calibri"/>
                <w:kern w:val="0"/>
              </w:rPr>
              <w:t>4</w:t>
            </w:r>
          </w:p>
        </w:tc>
        <w:tc>
          <w:tcPr>
            <w:tcW w:w="57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0C43D7" w14:textId="408E0678" w:rsidR="000648DD" w:rsidRPr="000648DD" w:rsidRDefault="00F36BD6" w:rsidP="00F36BD6">
            <w:pPr>
              <w:pStyle w:val="Standard"/>
              <w:spacing w:after="0" w:line="276" w:lineRule="auto"/>
            </w:pPr>
            <w:r>
              <w:t xml:space="preserve">              </w:t>
            </w:r>
            <w:r w:rsidR="000648DD">
              <w:t xml:space="preserve">Letni servis sušilnika, ser. št.: </w:t>
            </w:r>
            <w:r w:rsidR="000648DD" w:rsidRPr="000648DD">
              <w:rPr>
                <w:b/>
                <w:bCs/>
              </w:rPr>
              <w:t>44953</w:t>
            </w:r>
          </w:p>
        </w:tc>
        <w:tc>
          <w:tcPr>
            <w:tcW w:w="12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934521" w14:textId="0894FE22" w:rsidR="000648DD" w:rsidRDefault="000648DD" w:rsidP="00C90616">
            <w:pPr>
              <w:widowControl/>
              <w:suppressAutoHyphens w:val="0"/>
              <w:spacing w:after="0"/>
              <w:jc w:val="center"/>
              <w:textAlignment w:val="auto"/>
              <w:rPr>
                <w:rFonts w:eastAsia="Calibri" w:cs="Calibri"/>
                <w:kern w:val="0"/>
              </w:rPr>
            </w:pPr>
            <w:r>
              <w:rPr>
                <w:rFonts w:eastAsia="Calibri" w:cs="Calibri"/>
                <w:kern w:val="0"/>
              </w:rPr>
              <w:t xml:space="preserve">1 </w:t>
            </w:r>
            <w:proofErr w:type="spellStart"/>
            <w:r>
              <w:rPr>
                <w:rFonts w:eastAsia="Calibri" w:cs="Calibri"/>
                <w:kern w:val="0"/>
              </w:rPr>
              <w:t>kpl</w:t>
            </w:r>
            <w:proofErr w:type="spellEnd"/>
          </w:p>
        </w:tc>
        <w:tc>
          <w:tcPr>
            <w:tcW w:w="1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CFDB68" w14:textId="77777777" w:rsidR="000648DD" w:rsidRDefault="000648DD">
            <w:pPr>
              <w:widowControl/>
              <w:suppressAutoHyphens w:val="0"/>
              <w:spacing w:after="0"/>
              <w:textAlignment w:val="auto"/>
              <w:rPr>
                <w:rFonts w:eastAsia="Calibri" w:cs="Calibri"/>
                <w:kern w:val="0"/>
              </w:rPr>
            </w:pP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20E525" w14:textId="77777777" w:rsidR="000648DD" w:rsidRDefault="000648DD">
            <w:pPr>
              <w:widowControl/>
              <w:suppressAutoHyphens w:val="0"/>
              <w:spacing w:after="0"/>
              <w:textAlignment w:val="auto"/>
              <w:rPr>
                <w:rFonts w:eastAsia="Calibri" w:cs="Calibri"/>
                <w:kern w:val="0"/>
              </w:rPr>
            </w:pPr>
          </w:p>
        </w:tc>
        <w:tc>
          <w:tcPr>
            <w:tcW w:w="1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039768" w14:textId="77777777" w:rsidR="000648DD" w:rsidRDefault="000648DD">
            <w:pPr>
              <w:widowControl/>
              <w:suppressAutoHyphens w:val="0"/>
              <w:spacing w:after="0"/>
              <w:textAlignment w:val="auto"/>
              <w:rPr>
                <w:rFonts w:eastAsia="Calibri" w:cs="Calibri"/>
                <w:kern w:val="0"/>
              </w:rPr>
            </w:pPr>
          </w:p>
        </w:tc>
        <w:tc>
          <w:tcPr>
            <w:tcW w:w="214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D437E4" w14:textId="77777777" w:rsidR="000648DD" w:rsidRDefault="000648DD">
            <w:pPr>
              <w:widowControl/>
              <w:suppressAutoHyphens w:val="0"/>
              <w:spacing w:after="0"/>
              <w:textAlignment w:val="auto"/>
              <w:rPr>
                <w:rFonts w:eastAsia="Calibri" w:cs="Calibri"/>
                <w:kern w:val="0"/>
              </w:rPr>
            </w:pPr>
          </w:p>
        </w:tc>
        <w:tc>
          <w:tcPr>
            <w:tcW w:w="423" w:type="dxa"/>
          </w:tcPr>
          <w:p w14:paraId="0770E7C5" w14:textId="77777777" w:rsidR="000648DD" w:rsidRDefault="000648DD">
            <w:pPr>
              <w:widowControl/>
              <w:suppressAutoHyphens w:val="0"/>
              <w:spacing w:after="0"/>
              <w:textAlignment w:val="auto"/>
              <w:rPr>
                <w:rFonts w:eastAsia="Calibri" w:cs="Calibri"/>
                <w:kern w:val="0"/>
              </w:rPr>
            </w:pPr>
          </w:p>
        </w:tc>
      </w:tr>
      <w:tr w:rsidR="00055AB1" w14:paraId="19A1124E" w14:textId="77777777" w:rsidTr="00C90616">
        <w:trPr>
          <w:gridAfter w:val="1"/>
          <w:wAfter w:w="423" w:type="dxa"/>
          <w:trHeight w:val="706"/>
        </w:trPr>
        <w:tc>
          <w:tcPr>
            <w:tcW w:w="11335"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CBCF14" w14:textId="77777777" w:rsidR="00055AB1" w:rsidRDefault="00DC4B12">
            <w:pPr>
              <w:spacing w:after="0"/>
              <w:jc w:val="right"/>
              <w:rPr>
                <w:rFonts w:eastAsia="Calibri" w:cs="Calibri"/>
                <w:b/>
                <w:bCs/>
                <w:sz w:val="18"/>
                <w:szCs w:val="18"/>
              </w:rPr>
            </w:pPr>
            <w:r>
              <w:rPr>
                <w:rFonts w:eastAsia="Calibri" w:cs="Calibri"/>
                <w:b/>
                <w:bCs/>
                <w:sz w:val="18"/>
                <w:szCs w:val="18"/>
              </w:rPr>
              <w:t>Vrednost skupaj brez DDV:</w:t>
            </w:r>
          </w:p>
          <w:p w14:paraId="70D40D00" w14:textId="77777777" w:rsidR="00055AB1" w:rsidRDefault="00DC4B12">
            <w:pPr>
              <w:spacing w:after="0"/>
              <w:jc w:val="right"/>
              <w:rPr>
                <w:rFonts w:eastAsia="Calibri" w:cs="Calibri"/>
                <w:b/>
                <w:bCs/>
                <w:sz w:val="18"/>
                <w:szCs w:val="18"/>
              </w:rPr>
            </w:pPr>
            <w:r>
              <w:rPr>
                <w:rFonts w:eastAsia="Calibri" w:cs="Calibri"/>
                <w:b/>
                <w:bCs/>
                <w:sz w:val="18"/>
                <w:szCs w:val="18"/>
              </w:rPr>
              <w:t>Znesek DDV:</w:t>
            </w:r>
          </w:p>
          <w:p w14:paraId="1203B7EF" w14:textId="77777777" w:rsidR="00055AB1" w:rsidRDefault="00DC4B12">
            <w:pPr>
              <w:spacing w:after="0"/>
              <w:jc w:val="right"/>
            </w:pPr>
            <w:r>
              <w:rPr>
                <w:rFonts w:eastAsia="Calibri" w:cs="Calibri"/>
                <w:b/>
                <w:bCs/>
                <w:sz w:val="18"/>
                <w:szCs w:val="18"/>
              </w:rPr>
              <w:t>Skupaj z DDV:</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B3F3E9" w14:textId="77777777" w:rsidR="00055AB1" w:rsidRDefault="00055AB1">
            <w:pPr>
              <w:spacing w:after="0"/>
              <w:rPr>
                <w:rFonts w:eastAsia="Calibri" w:cs="Calibri"/>
                <w:sz w:val="18"/>
                <w:szCs w:val="18"/>
              </w:rPr>
            </w:pPr>
          </w:p>
        </w:tc>
      </w:tr>
    </w:tbl>
    <w:p w14:paraId="5347F9F3" w14:textId="77777777" w:rsidR="00D64F3C" w:rsidRDefault="00D64F3C">
      <w:pPr>
        <w:spacing w:after="0"/>
        <w:jc w:val="both"/>
        <w:rPr>
          <w:rFonts w:eastAsia="Times New Roman" w:cs="Calibri"/>
          <w:lang w:eastAsia="ar-SA"/>
        </w:rPr>
      </w:pPr>
    </w:p>
    <w:p w14:paraId="1A9FD77A" w14:textId="592090E8" w:rsidR="00055AB1" w:rsidRDefault="00DC4B12">
      <w:pPr>
        <w:spacing w:after="0"/>
        <w:jc w:val="both"/>
        <w:rPr>
          <w:rFonts w:ascii="Times New Roman" w:eastAsia="Times New Roman" w:hAnsi="Times New Roman" w:cs="Times New Roman"/>
          <w:lang w:eastAsia="ar-SA"/>
        </w:rPr>
      </w:pPr>
      <w:r w:rsidRPr="002A0156">
        <w:rPr>
          <w:rFonts w:ascii="Times New Roman" w:eastAsia="Times New Roman" w:hAnsi="Times New Roman" w:cs="Times New Roman"/>
          <w:lang w:eastAsia="ar-SA"/>
        </w:rPr>
        <w:t>Ponudbena vrednost je pripravljena po sistemu na ključ. Končna ponudbena cena mora vključevati vse stroške</w:t>
      </w:r>
      <w:r w:rsidR="00F36BD6">
        <w:rPr>
          <w:rFonts w:ascii="Times New Roman" w:eastAsia="Times New Roman" w:hAnsi="Times New Roman" w:cs="Times New Roman"/>
          <w:lang w:eastAsia="ar-SA"/>
        </w:rPr>
        <w:t>:</w:t>
      </w:r>
      <w:r w:rsidRPr="002A0156">
        <w:rPr>
          <w:rFonts w:ascii="Times New Roman" w:eastAsia="Times New Roman" w:hAnsi="Times New Roman" w:cs="Times New Roman"/>
          <w:lang w:eastAsia="ar-SA"/>
        </w:rPr>
        <w:t xml:space="preserve">  storitev</w:t>
      </w:r>
      <w:r w:rsidR="00F36BD6">
        <w:rPr>
          <w:rFonts w:ascii="Times New Roman" w:eastAsia="Times New Roman" w:hAnsi="Times New Roman" w:cs="Times New Roman"/>
          <w:lang w:eastAsia="ar-SA"/>
        </w:rPr>
        <w:t xml:space="preserve"> servisa, popravil, vgrajenega materiala</w:t>
      </w:r>
      <w:r w:rsidR="00736C88">
        <w:rPr>
          <w:rFonts w:ascii="Times New Roman" w:eastAsia="Times New Roman" w:hAnsi="Times New Roman" w:cs="Times New Roman"/>
          <w:lang w:eastAsia="ar-SA"/>
        </w:rPr>
        <w:t>, odvoza odpadkov</w:t>
      </w:r>
      <w:r w:rsidR="00F36BD6">
        <w:rPr>
          <w:rFonts w:ascii="Times New Roman" w:eastAsia="Times New Roman" w:hAnsi="Times New Roman" w:cs="Times New Roman"/>
          <w:lang w:eastAsia="ar-SA"/>
        </w:rPr>
        <w:t xml:space="preserve"> ter </w:t>
      </w:r>
      <w:r w:rsidRPr="002A0156">
        <w:rPr>
          <w:rFonts w:ascii="Times New Roman" w:eastAsia="Times New Roman" w:hAnsi="Times New Roman" w:cs="Times New Roman"/>
          <w:lang w:eastAsia="ar-SA"/>
        </w:rPr>
        <w:t>vse potne stroške.</w:t>
      </w:r>
    </w:p>
    <w:p w14:paraId="76BBB723" w14:textId="77777777" w:rsidR="00F36BD6" w:rsidRPr="002A0156" w:rsidRDefault="00F36BD6">
      <w:pPr>
        <w:spacing w:after="0"/>
        <w:jc w:val="both"/>
        <w:rPr>
          <w:rFonts w:ascii="Times New Roman" w:eastAsia="Times New Roman" w:hAnsi="Times New Roman" w:cs="Times New Roman"/>
          <w:lang w:eastAsia="ar-SA"/>
        </w:rPr>
      </w:pPr>
    </w:p>
    <w:p w14:paraId="62846F49" w14:textId="2242E47E" w:rsidR="00055AB1" w:rsidRPr="002A0156" w:rsidRDefault="00D64F3C" w:rsidP="002A0156">
      <w:pPr>
        <w:tabs>
          <w:tab w:val="left" w:pos="195"/>
          <w:tab w:val="left" w:pos="255"/>
          <w:tab w:val="left" w:pos="1995"/>
        </w:tabs>
        <w:contextualSpacing/>
        <w:rPr>
          <w:rFonts w:ascii="Times New Roman" w:hAnsi="Times New Roman" w:cs="Times New Roman"/>
          <w:b/>
          <w:noProof/>
          <w:u w:val="single"/>
          <w:lang w:eastAsia="sl-SI"/>
        </w:rPr>
      </w:pPr>
      <w:r w:rsidRPr="002A0156">
        <w:rPr>
          <w:rFonts w:ascii="Times New Roman" w:eastAsia="Times New Roman" w:hAnsi="Times New Roman" w:cs="Times New Roman"/>
          <w:b/>
          <w:i/>
          <w:lang w:eastAsia="ar-SA"/>
        </w:rPr>
        <w:t>Obvezna priloga k ponudbi:</w:t>
      </w:r>
      <w:r w:rsidRPr="006C43F0">
        <w:rPr>
          <w:rFonts w:ascii="Times New Roman" w:eastAsia="Calibri" w:hAnsi="Times New Roman" w:cs="Times New Roman"/>
          <w:noProof/>
          <w:sz w:val="24"/>
          <w:szCs w:val="24"/>
          <w:lang w:eastAsia="sl-SI"/>
        </w:rPr>
        <w:t xml:space="preserve"> </w:t>
      </w:r>
      <w:r w:rsidRPr="002A0156">
        <w:rPr>
          <w:rFonts w:ascii="Times New Roman" w:hAnsi="Times New Roman" w:cs="Times New Roman"/>
          <w:b/>
          <w:noProof/>
          <w:u w:val="single"/>
          <w:lang w:eastAsia="sl-SI"/>
        </w:rPr>
        <w:t>Dokazilo o zastopstvu, katerega izdajatelj je proizvajalec kompresorjev.</w:t>
      </w:r>
    </w:p>
    <w:p w14:paraId="0DAE356A" w14:textId="77777777" w:rsidR="002A0156" w:rsidRPr="002A0156" w:rsidRDefault="002A0156" w:rsidP="002A0156">
      <w:pPr>
        <w:tabs>
          <w:tab w:val="left" w:pos="195"/>
          <w:tab w:val="left" w:pos="255"/>
          <w:tab w:val="left" w:pos="1995"/>
        </w:tabs>
        <w:contextualSpacing/>
        <w:rPr>
          <w:noProof/>
          <w:u w:val="single"/>
          <w:lang w:eastAsia="sl-SI"/>
        </w:rPr>
      </w:pPr>
    </w:p>
    <w:p w14:paraId="0FB9720C" w14:textId="5E4B1681" w:rsidR="00F36BD6" w:rsidRDefault="00F84399" w:rsidP="00F84399">
      <w:pPr>
        <w:jc w:val="center"/>
        <w:rPr>
          <w:rFonts w:cs="Calibri"/>
          <w:b/>
        </w:rPr>
      </w:pPr>
      <w:r w:rsidRPr="00927DB7">
        <w:rPr>
          <w:rFonts w:cs="Calibri"/>
          <w:b/>
        </w:rPr>
        <w:t xml:space="preserve">                                                                                           </w:t>
      </w:r>
      <w:r>
        <w:rPr>
          <w:rFonts w:cs="Calibri"/>
          <w:b/>
        </w:rPr>
        <w:t xml:space="preserve">                                                             </w:t>
      </w:r>
      <w:r w:rsidRPr="00927DB7">
        <w:rPr>
          <w:rFonts w:cs="Calibri"/>
          <w:b/>
        </w:rPr>
        <w:t xml:space="preserve">      </w:t>
      </w:r>
    </w:p>
    <w:p w14:paraId="573230E8" w14:textId="5858F393" w:rsidR="00F84399" w:rsidRPr="00927DB7" w:rsidRDefault="00F84399" w:rsidP="00F84399">
      <w:pPr>
        <w:jc w:val="center"/>
        <w:rPr>
          <w:rFonts w:cs="Calibri"/>
          <w:b/>
        </w:rPr>
      </w:pPr>
      <w:r w:rsidRPr="00927DB7">
        <w:rPr>
          <w:rFonts w:cs="Calibri"/>
          <w:b/>
        </w:rPr>
        <w:lastRenderedPageBreak/>
        <w:t xml:space="preserve">  Priloga 2</w:t>
      </w:r>
    </w:p>
    <w:p w14:paraId="093320BB" w14:textId="77777777" w:rsidR="00F84399" w:rsidRPr="002D47A6" w:rsidRDefault="00F84399" w:rsidP="00F84399">
      <w:pPr>
        <w:jc w:val="both"/>
        <w:rPr>
          <w:rFonts w:cs="Calibri"/>
        </w:rPr>
      </w:pPr>
      <w:r w:rsidRPr="002D47A6">
        <w:rPr>
          <w:rFonts w:cs="Calibri"/>
        </w:rPr>
        <w:t xml:space="preserve">HIŠNI RED V OBJEKTU – IZVAJANJE DEL </w:t>
      </w:r>
    </w:p>
    <w:p w14:paraId="033BABB3" w14:textId="77777777" w:rsidR="00F84399" w:rsidRPr="002D47A6" w:rsidRDefault="00F84399" w:rsidP="00F84399">
      <w:pPr>
        <w:jc w:val="both"/>
        <w:rPr>
          <w:rFonts w:cs="Calibri"/>
        </w:rPr>
      </w:pPr>
      <w:r w:rsidRPr="002D47A6">
        <w:rPr>
          <w:rFonts w:cs="Calibri"/>
        </w:rPr>
        <w:t>Na podlagi določb razpisne dokumentacije sprejme ob prevzemu objekta oziroma dela objekta v uporabo za čas trajanja pogodbenih del določbe hišnega reda naslednji izvajalec:</w:t>
      </w:r>
    </w:p>
    <w:p w14:paraId="2336947F" w14:textId="77777777" w:rsidR="00F84399" w:rsidRPr="002D47A6" w:rsidRDefault="00F84399" w:rsidP="00F84399">
      <w:pPr>
        <w:jc w:val="both"/>
        <w:rPr>
          <w:rFonts w:cs="Calibri"/>
        </w:rPr>
      </w:pPr>
    </w:p>
    <w:p w14:paraId="7FEB94E4" w14:textId="77777777" w:rsidR="00F84399" w:rsidRPr="002D47A6" w:rsidRDefault="00F84399" w:rsidP="00F84399">
      <w:pPr>
        <w:jc w:val="both"/>
        <w:rPr>
          <w:rFonts w:cs="Calibri"/>
        </w:rPr>
      </w:pPr>
      <w:r w:rsidRPr="002D47A6">
        <w:rPr>
          <w:rFonts w:cs="Calibri"/>
        </w:rPr>
        <w:t>Izvajalec: ________________________________________________________</w:t>
      </w:r>
    </w:p>
    <w:p w14:paraId="0BBBEDFC" w14:textId="77777777" w:rsidR="00F84399" w:rsidRPr="002D47A6" w:rsidRDefault="00F84399" w:rsidP="00F84399">
      <w:pPr>
        <w:jc w:val="both"/>
        <w:rPr>
          <w:rFonts w:cs="Calibri"/>
        </w:rPr>
      </w:pPr>
    </w:p>
    <w:p w14:paraId="43A59977" w14:textId="77777777" w:rsidR="00F84399" w:rsidRPr="002D47A6" w:rsidRDefault="00F84399" w:rsidP="00F84399">
      <w:pPr>
        <w:jc w:val="both"/>
        <w:rPr>
          <w:rFonts w:cs="Calibri"/>
        </w:rPr>
      </w:pPr>
      <w:r w:rsidRPr="002D47A6">
        <w:rPr>
          <w:rFonts w:cs="Calibri"/>
        </w:rPr>
        <w:t>1. UVODNA DOLOČILA</w:t>
      </w:r>
    </w:p>
    <w:p w14:paraId="07492DD0" w14:textId="77777777" w:rsidR="00F84399" w:rsidRPr="002D47A6" w:rsidRDefault="00F84399" w:rsidP="00F84399">
      <w:pPr>
        <w:jc w:val="both"/>
        <w:rPr>
          <w:rFonts w:cs="Calibri"/>
        </w:rPr>
      </w:pPr>
      <w:r w:rsidRPr="002D47A6">
        <w:rPr>
          <w:rFonts w:cs="Calibri"/>
        </w:rPr>
        <w:t>Investicijsko vzdrževalna dela potekajo v medicinskem okolju Splošne bolnišnice Celje. Na vseh deloviščih poteka oz. bo potekala zdravstvena dejavnost.</w:t>
      </w:r>
    </w:p>
    <w:p w14:paraId="1D6F3545" w14:textId="77777777" w:rsidR="00F84399" w:rsidRPr="002D47A6" w:rsidRDefault="00F84399" w:rsidP="00F84399">
      <w:pPr>
        <w:jc w:val="both"/>
        <w:rPr>
          <w:rFonts w:cs="Calibri"/>
        </w:rPr>
      </w:pPr>
    </w:p>
    <w:p w14:paraId="4E5B4E17" w14:textId="77777777" w:rsidR="00F84399" w:rsidRPr="002D47A6" w:rsidRDefault="00F84399" w:rsidP="00F84399">
      <w:pPr>
        <w:jc w:val="both"/>
        <w:rPr>
          <w:rFonts w:cs="Calibri"/>
        </w:rPr>
      </w:pPr>
      <w:r w:rsidRPr="002D47A6">
        <w:rPr>
          <w:rFonts w:cs="Calibri"/>
        </w:rPr>
        <w:t>2. DELOVNO OKOLJE IN Z NJIM POVEZANE OMEJITVE</w:t>
      </w:r>
    </w:p>
    <w:p w14:paraId="7B578C4A" w14:textId="77777777" w:rsidR="00F84399" w:rsidRPr="002D47A6" w:rsidRDefault="00F84399" w:rsidP="00F84399">
      <w:pPr>
        <w:jc w:val="both"/>
        <w:rPr>
          <w:rFonts w:cs="Calibri"/>
        </w:rPr>
      </w:pPr>
      <w:r w:rsidRPr="002D47A6">
        <w:rPr>
          <w:rFonts w:cs="Calibri"/>
        </w:rPr>
        <w:t>Izvajalec bo z investitorjem pred pričetkom del opravil predhodni pregled in zapisniško ugotovitev zatečenega stanja objekta oziroma dela objekta, v katerem se bodo izvajala potrebna dela.</w:t>
      </w:r>
    </w:p>
    <w:p w14:paraId="68ADF435" w14:textId="77777777" w:rsidR="00F84399" w:rsidRPr="002D47A6" w:rsidRDefault="00F84399" w:rsidP="00F84399">
      <w:pPr>
        <w:jc w:val="both"/>
        <w:rPr>
          <w:rFonts w:cs="Calibri"/>
        </w:rPr>
      </w:pPr>
      <w:r w:rsidRPr="002D47A6">
        <w:rPr>
          <w:rFonts w:cs="Calibri"/>
        </w:rPr>
        <w:t>Ker se bodo dela na območju Splošne bolnišnice Celje izvajala na območju zdravstvene dejavnosti, kjer bo istočasno z izvajanjem GOI del in dobave in montaže opreme na območju bolnišnice potekal normalni bolnišnični delovni proces, bo potrebno dela na delovišču prilagajati in podrejati delu v teh objektih. Zato izvajalec del v določenih trenutkih ne bo mogel prosto razviti delovnega procesa kot na samostojnem gradbišču, kjer takšnih primerov ni.</w:t>
      </w:r>
    </w:p>
    <w:p w14:paraId="747E82DF" w14:textId="77777777" w:rsidR="00F84399" w:rsidRPr="002D47A6" w:rsidRDefault="00F84399" w:rsidP="00F84399">
      <w:pPr>
        <w:jc w:val="both"/>
        <w:rPr>
          <w:rFonts w:cs="Calibri"/>
        </w:rPr>
      </w:pPr>
      <w:r w:rsidRPr="002D47A6">
        <w:rPr>
          <w:rFonts w:cs="Calibri"/>
        </w:rPr>
        <w:t>Delo na objektu, kjer se bodo izvajala gradbena, obrtniška in instalacijska dela ter montirala oprema, mora izvajalec organizirati in prilagoditi tako, da ne bo v nobenem primeru motena zdravstvena dejavnost uporabnika. Izvajalec bo moral prilagoditi in dela organizirati skladno z danimi možnostmi zagotavljanja praznih prostorov glede na organizacijo dela v zgradbah, kjer se odvija zdravstvena dejavnost. Pri tem mora upoštevati tudi navodila in zahteve naročnika/uporabnika in svetovalnega inženirja, še posebej pri faznih izvedbah objektov.</w:t>
      </w:r>
    </w:p>
    <w:p w14:paraId="346F9B40" w14:textId="77777777" w:rsidR="00F84399" w:rsidRPr="002D47A6" w:rsidRDefault="00F84399" w:rsidP="00F84399">
      <w:pPr>
        <w:jc w:val="both"/>
        <w:rPr>
          <w:rFonts w:cs="Calibri"/>
        </w:rPr>
      </w:pPr>
      <w:r w:rsidRPr="002D47A6">
        <w:rPr>
          <w:rFonts w:cs="Calibri"/>
        </w:rPr>
        <w:t>Izvajalec mora pred pričetkom izvedbe pogodbenih del, ki bi kakorkoli posegala v obstoječ objekt bolnišnice (konstrukcija, instalacije), pridobiti soglasje za te posege od naročnika.</w:t>
      </w:r>
    </w:p>
    <w:p w14:paraId="38A3B201" w14:textId="77777777" w:rsidR="00F84399" w:rsidRPr="002D47A6" w:rsidRDefault="00F84399" w:rsidP="00F84399">
      <w:pPr>
        <w:jc w:val="both"/>
        <w:rPr>
          <w:rFonts w:cs="Calibri"/>
        </w:rPr>
      </w:pPr>
      <w:r w:rsidRPr="002D47A6">
        <w:rPr>
          <w:rFonts w:cs="Calibri"/>
        </w:rPr>
        <w:t xml:space="preserve">Izvajalec mora spoštovati zahteve Enote za obvladovanje bolnišničnih okužb (SPOBO). Izvajalec mora pred izvajanjem del z uporabnikom podpisati Obrazec, ki ga je pripravil SPOBO:  ZAŠČITNI UKREPI PRI IZVAJANJU GRADBENIH DEL. Izvajalec ne sme vstopati v čiste prostore. V kolikor morajo zaradi delovnega procesa vstopiti v čisti prostor, morajo izpolnjevati in spoštovati izdana navodila in uporabljati ustrezna zaščitna sredstva in oblačila. Gibanje delavcev v čistem delu </w:t>
      </w:r>
      <w:r w:rsidRPr="002D47A6">
        <w:rPr>
          <w:rFonts w:cs="Calibri"/>
        </w:rPr>
        <w:lastRenderedPageBreak/>
        <w:t>prostorov ni dovoljeno. Pooblaščeni predstavnik uporabnika bodo nadzirali skupno  izvajanje ukrepov iz varstva in zdravja pri delu na posameznih gradbiščih ter spoštovanje izvajanja ukrepov s področja preprečevanja bolnišničnih okužb, pogodbeni izvajalec del in njegovi podizvajalci pa so dolžni upoštevati  njihova navodila.</w:t>
      </w:r>
    </w:p>
    <w:p w14:paraId="7AF09C56" w14:textId="77777777" w:rsidR="00F84399" w:rsidRPr="002D47A6" w:rsidRDefault="00F84399" w:rsidP="00F84399">
      <w:pPr>
        <w:jc w:val="both"/>
        <w:rPr>
          <w:rFonts w:cs="Calibri"/>
        </w:rPr>
      </w:pPr>
    </w:p>
    <w:p w14:paraId="7BAA967C" w14:textId="77777777" w:rsidR="00F84399" w:rsidRPr="002D47A6" w:rsidRDefault="00F84399" w:rsidP="00F84399">
      <w:pPr>
        <w:jc w:val="both"/>
        <w:rPr>
          <w:rFonts w:cs="Calibri"/>
        </w:rPr>
      </w:pPr>
      <w:r w:rsidRPr="002D47A6">
        <w:rPr>
          <w:rFonts w:cs="Calibri"/>
        </w:rPr>
        <w:t>Zahteve SPOBO so tudi naslednje:</w:t>
      </w:r>
    </w:p>
    <w:p w14:paraId="5A5C0E01" w14:textId="77777777" w:rsidR="00F84399" w:rsidRPr="002D47A6" w:rsidRDefault="00F84399" w:rsidP="00F84399">
      <w:pPr>
        <w:widowControl/>
        <w:numPr>
          <w:ilvl w:val="0"/>
          <w:numId w:val="19"/>
        </w:numPr>
        <w:spacing w:after="0"/>
        <w:jc w:val="both"/>
        <w:textAlignment w:val="auto"/>
        <w:rPr>
          <w:rFonts w:cs="Calibri"/>
        </w:rPr>
      </w:pPr>
      <w:r w:rsidRPr="002D47A6">
        <w:rPr>
          <w:rFonts w:cs="Calibri"/>
        </w:rPr>
        <w:t>upoštevanje prostorsko tehničnih smernic,</w:t>
      </w:r>
    </w:p>
    <w:p w14:paraId="1892190D" w14:textId="77777777" w:rsidR="00F84399" w:rsidRPr="002D47A6" w:rsidRDefault="00F84399" w:rsidP="00F84399">
      <w:pPr>
        <w:widowControl/>
        <w:numPr>
          <w:ilvl w:val="0"/>
          <w:numId w:val="19"/>
        </w:numPr>
        <w:spacing w:after="0"/>
        <w:jc w:val="both"/>
        <w:textAlignment w:val="auto"/>
        <w:rPr>
          <w:rFonts w:cs="Calibri"/>
        </w:rPr>
      </w:pPr>
      <w:r w:rsidRPr="002D47A6">
        <w:rPr>
          <w:rFonts w:cs="Calibri"/>
        </w:rPr>
        <w:t>dosledno ločevanje čistih in nečistih poti,</w:t>
      </w:r>
    </w:p>
    <w:p w14:paraId="37D7D5A6" w14:textId="77777777" w:rsidR="00F84399" w:rsidRPr="002D47A6" w:rsidRDefault="00F84399" w:rsidP="00F84399">
      <w:pPr>
        <w:widowControl/>
        <w:numPr>
          <w:ilvl w:val="0"/>
          <w:numId w:val="19"/>
        </w:numPr>
        <w:spacing w:after="0"/>
        <w:jc w:val="both"/>
        <w:textAlignment w:val="auto"/>
        <w:rPr>
          <w:rFonts w:cs="Calibri"/>
        </w:rPr>
      </w:pPr>
      <w:r w:rsidRPr="002D47A6">
        <w:rPr>
          <w:rFonts w:cs="Calibri"/>
        </w:rPr>
        <w:t>ustrezni pristopi na oddelke,</w:t>
      </w:r>
    </w:p>
    <w:p w14:paraId="6E2C178B" w14:textId="77777777" w:rsidR="00F84399" w:rsidRPr="002D47A6" w:rsidRDefault="00F84399" w:rsidP="00F84399">
      <w:pPr>
        <w:widowControl/>
        <w:numPr>
          <w:ilvl w:val="0"/>
          <w:numId w:val="19"/>
        </w:numPr>
        <w:spacing w:after="0"/>
        <w:jc w:val="both"/>
        <w:textAlignment w:val="auto"/>
        <w:rPr>
          <w:rFonts w:cs="Calibri"/>
        </w:rPr>
      </w:pPr>
      <w:r w:rsidRPr="002D47A6">
        <w:rPr>
          <w:rFonts w:cs="Calibri"/>
        </w:rPr>
        <w:t xml:space="preserve">predvideti ustrezno zaščito gradbišča v času gradnje (protiprašne zaščite, redno suho in mokro čiščenje gradbišča in sosednjih prostorov, ki mejijo na gradbišče, vključno z dostopi, razne oblike mokrega tesnjenja na pripadajočih zaporah, ipd.). Sestavni del proti prašnih zaščit so tudi ukrepi na ventilacijskih sistemih in protipožarne zaščite. V manjšem delu bodo lahko potrebne začasne prevezave </w:t>
      </w:r>
      <w:proofErr w:type="spellStart"/>
      <w:r w:rsidRPr="002D47A6">
        <w:rPr>
          <w:rFonts w:cs="Calibri"/>
        </w:rPr>
        <w:t>vpihovalnih</w:t>
      </w:r>
      <w:proofErr w:type="spellEnd"/>
      <w:r w:rsidRPr="002D47A6">
        <w:rPr>
          <w:rFonts w:cs="Calibri"/>
        </w:rPr>
        <w:t xml:space="preserve">, sesalnih elementov in požarnih </w:t>
      </w:r>
      <w:proofErr w:type="spellStart"/>
      <w:r w:rsidRPr="002D47A6">
        <w:rPr>
          <w:rFonts w:cs="Calibri"/>
        </w:rPr>
        <w:t>javljalcev</w:t>
      </w:r>
      <w:proofErr w:type="spellEnd"/>
    </w:p>
    <w:p w14:paraId="2C903253" w14:textId="77777777" w:rsidR="00F84399" w:rsidRPr="002D47A6" w:rsidRDefault="00F84399" w:rsidP="00F84399">
      <w:pPr>
        <w:jc w:val="both"/>
        <w:rPr>
          <w:rFonts w:cs="Calibri"/>
        </w:rPr>
      </w:pPr>
      <w:r w:rsidRPr="002D47A6">
        <w:rPr>
          <w:rFonts w:cs="Calibri"/>
        </w:rPr>
        <w:t xml:space="preserve">Izvajalec mora opraviti tudi vsa tista dela, ki bodo začasno potrebna, tokom celotne gradnje, ki bodo omogočala nemoteno in varno izvajanje del na gradbišču in istočasno nemoteno opravljanje zdravstvenega procesa v zgradbi in oddelkih. Gre predvsem za določene zapore, prevezave vseh vrst instalacij, vse vrste zaščite pred prahom, izdelave prebojev, navezave na obstoječe instalacije, premostitve, preselitve prostorov, itd.). </w:t>
      </w:r>
    </w:p>
    <w:p w14:paraId="32E75353" w14:textId="77777777" w:rsidR="00F84399" w:rsidRPr="002D47A6" w:rsidRDefault="00F84399" w:rsidP="00F84399">
      <w:pPr>
        <w:jc w:val="both"/>
        <w:rPr>
          <w:rFonts w:cs="Calibri"/>
        </w:rPr>
      </w:pPr>
    </w:p>
    <w:p w14:paraId="6F746154" w14:textId="77777777" w:rsidR="00F84399" w:rsidRPr="002D47A6" w:rsidRDefault="00F84399" w:rsidP="00F84399">
      <w:pPr>
        <w:jc w:val="both"/>
        <w:rPr>
          <w:rFonts w:cs="Calibri"/>
        </w:rPr>
      </w:pPr>
      <w:r w:rsidRPr="002D47A6">
        <w:rPr>
          <w:rFonts w:cs="Calibri"/>
        </w:rPr>
        <w:t xml:space="preserve">Izvajalec mora zagotoviti ustrezno zaščito prostorov in opreme, ki neposredno mejijo na območje gradnje, kot tudi zagotoviti ustrezno zaščito tistih prostorov in opremo, kjer bo potekala sama gradnja. Izvajalec mora poskrbeti za to, da med izvajanjem pogodbe ne bo poškodoval ali kakorkoli poslabšal stanje obstoječega objekta. Po opravljenih delih mora izvajalec vzpostaviti prejšnje stanje pred izvedbo del, kar pomeni, da je dolžan prostore in opremo očistiti ter sanirati morebitne poškodbe, nastale zaradi izvajanja del. </w:t>
      </w:r>
    </w:p>
    <w:p w14:paraId="5EC6CCF9" w14:textId="77777777" w:rsidR="00F84399" w:rsidRPr="002D47A6" w:rsidRDefault="00F84399" w:rsidP="00F84399">
      <w:pPr>
        <w:jc w:val="both"/>
        <w:rPr>
          <w:rFonts w:cs="Calibri"/>
        </w:rPr>
      </w:pPr>
    </w:p>
    <w:p w14:paraId="0BB2573C" w14:textId="77777777" w:rsidR="00F84399" w:rsidRPr="002D47A6" w:rsidRDefault="00F84399" w:rsidP="00F84399">
      <w:pPr>
        <w:jc w:val="both"/>
        <w:rPr>
          <w:rFonts w:cs="Calibri"/>
        </w:rPr>
      </w:pPr>
      <w:r w:rsidRPr="002D47A6">
        <w:rPr>
          <w:rFonts w:cs="Calibri"/>
        </w:rPr>
        <w:t>Izvajalec mora po potrebi izvajati dela tudi izven rednega delovnega časa (popoldan, ponoči, sobote, nedelje, prazniki), zaradi obstoječe zdravstvene dejavnosti, ki je vezana na delovanje oddelkov in postopkov vezanih na delovni proces v bolnišničnih prostorih. V nočnem času med 22. in 6. uro dela niso dovoljena, razen v izjemnih primerih, ko to zahteva tehnologija dela in so dela vnaprej dogovorjena s predstojniki oddelkov v zgradbi, kjer se izvajajo dela.</w:t>
      </w:r>
    </w:p>
    <w:p w14:paraId="53C9460D" w14:textId="77777777" w:rsidR="00F84399" w:rsidRPr="002D47A6" w:rsidRDefault="00F84399" w:rsidP="00F84399">
      <w:pPr>
        <w:jc w:val="both"/>
        <w:rPr>
          <w:rFonts w:cs="Calibri"/>
        </w:rPr>
      </w:pPr>
    </w:p>
    <w:p w14:paraId="6B9155D5" w14:textId="77777777" w:rsidR="00F84399" w:rsidRPr="002D47A6" w:rsidRDefault="00F84399" w:rsidP="00F84399">
      <w:pPr>
        <w:jc w:val="both"/>
        <w:rPr>
          <w:rFonts w:cs="Calibri"/>
        </w:rPr>
      </w:pPr>
      <w:r w:rsidRPr="002D47A6">
        <w:rPr>
          <w:rFonts w:cs="Calibri"/>
        </w:rPr>
        <w:t xml:space="preserve">Če bodo v objektu na območju izvajanja del (gradbišče) nastopili tudi drugi izvajalci za tista dela, ki niso predmet tega naročila, kot npr. izvajalci raznih GOI pomožnih del ipd., se pričakuje, da bo v takšnem primeru izvajalec tega naročila izvajal tudi vsa tista dela, ki so potrebna za koordinacijo </w:t>
      </w:r>
      <w:proofErr w:type="spellStart"/>
      <w:r w:rsidRPr="002D47A6">
        <w:rPr>
          <w:rFonts w:cs="Calibri"/>
        </w:rPr>
        <w:t>večih</w:t>
      </w:r>
      <w:proofErr w:type="spellEnd"/>
      <w:r w:rsidRPr="002D47A6">
        <w:rPr>
          <w:rFonts w:cs="Calibri"/>
        </w:rPr>
        <w:t xml:space="preserve"> izvajalcev hkrati in jih narekujejo predpisi o graditvi objektov ter varnosti in zdravja pri delu. Naročnik bo v takšnem primeru imenoval odgovornega vodjo gradbišča. Vodja </w:t>
      </w:r>
      <w:r w:rsidRPr="002D47A6">
        <w:rPr>
          <w:rFonts w:cs="Calibri"/>
        </w:rPr>
        <w:lastRenderedPageBreak/>
        <w:t>gradbišča je tisti vodja del, ki ga v primeru, da na enem gradbišču izvaja gradnjo več izvajalcev, izmed vodij del imenuje naročnik. Vodja gradbišča odgovarja za usklajevanje dela vseh vodij del in odgovornih vodij posameznih del na gradbišču. Smiselno se aktivnosti uvedejo tudi za ukrepe varnosti in zdravja pri delu na gradbišču.</w:t>
      </w:r>
    </w:p>
    <w:p w14:paraId="4196C8E9" w14:textId="77777777" w:rsidR="00F84399" w:rsidRPr="002D47A6" w:rsidRDefault="00F84399" w:rsidP="00F84399">
      <w:pPr>
        <w:jc w:val="both"/>
        <w:rPr>
          <w:rFonts w:cs="Calibri"/>
        </w:rPr>
      </w:pPr>
    </w:p>
    <w:p w14:paraId="50A66849" w14:textId="77777777" w:rsidR="00F84399" w:rsidRPr="002D47A6" w:rsidRDefault="00F84399" w:rsidP="00F84399">
      <w:pPr>
        <w:jc w:val="both"/>
        <w:rPr>
          <w:rFonts w:cs="Calibri"/>
        </w:rPr>
      </w:pPr>
      <w:r w:rsidRPr="002D47A6">
        <w:rPr>
          <w:rFonts w:cs="Calibri"/>
        </w:rPr>
        <w:t>VODENJE IN PRIPRAVA DELA</w:t>
      </w:r>
    </w:p>
    <w:p w14:paraId="1AFBA9F7" w14:textId="77777777" w:rsidR="00F84399" w:rsidRPr="002D47A6" w:rsidRDefault="00F84399" w:rsidP="00F84399">
      <w:pPr>
        <w:jc w:val="both"/>
        <w:rPr>
          <w:rFonts w:cs="Calibri"/>
        </w:rPr>
      </w:pPr>
    </w:p>
    <w:p w14:paraId="43B41C5B" w14:textId="77777777" w:rsidR="00F84399" w:rsidRPr="002D47A6" w:rsidRDefault="00F84399" w:rsidP="00F84399">
      <w:pPr>
        <w:jc w:val="both"/>
        <w:rPr>
          <w:rFonts w:cs="Calibri"/>
        </w:rPr>
      </w:pPr>
      <w:r w:rsidRPr="002D47A6">
        <w:rPr>
          <w:rFonts w:cs="Calibri"/>
        </w:rPr>
        <w:t xml:space="preserve">V primeru, da je imenovan vodja del/gradbišča, je ta dolžan poleg aktivnosti, ki jih določa Zakon o graditvi objektov, tudi dnevno koordinirati in usklajevati vsa dela na gradbišču. </w:t>
      </w:r>
    </w:p>
    <w:p w14:paraId="6FB0AEAA" w14:textId="77777777" w:rsidR="00F84399" w:rsidRPr="002D47A6" w:rsidRDefault="00F84399" w:rsidP="00F84399">
      <w:pPr>
        <w:jc w:val="both"/>
        <w:rPr>
          <w:rFonts w:cs="Calibri"/>
        </w:rPr>
      </w:pPr>
      <w:r w:rsidRPr="002D47A6">
        <w:rPr>
          <w:rFonts w:cs="Calibri"/>
        </w:rPr>
        <w:t xml:space="preserve">Izvajalec mora izvesti tudi vsa pripravljalna dela pred začetkom izvajanja del, kakor tudi vsa zaključna dela po koncu izvajanja del. Izvajalec mora izvesti vse transporte, horizontalne in vertikalne dvige, spuste in transporte materiala ter druga potrebna dela na poti do mesta vgradnje. Nadalje izvajati sprotno čiščenje delovišč in transportnih poti, končno (finalno) čiščenje prostorov in vzpostavitev vseh naprav in opreme ter prostorov v stanje pred izvedbo del (v stanje ob zapisniški ugotovitvi pred izvajanjem del). </w:t>
      </w:r>
    </w:p>
    <w:p w14:paraId="6829A744" w14:textId="77777777" w:rsidR="00F84399" w:rsidRPr="002D47A6" w:rsidRDefault="00F84399" w:rsidP="00F84399">
      <w:pPr>
        <w:jc w:val="both"/>
        <w:rPr>
          <w:rFonts w:cs="Calibri"/>
        </w:rPr>
      </w:pPr>
      <w:r w:rsidRPr="002D47A6">
        <w:rPr>
          <w:rFonts w:cs="Calibri"/>
        </w:rPr>
        <w:t>Delo, dostava materiala in opreme na gradbišče morata biti organizirana tako, da ne motita dostopa urgentnih vozil do posameznih vhodov v objekte.</w:t>
      </w:r>
    </w:p>
    <w:p w14:paraId="2102D11E" w14:textId="77777777" w:rsidR="00F84399" w:rsidRPr="002D47A6" w:rsidRDefault="00F84399" w:rsidP="00F84399">
      <w:pPr>
        <w:jc w:val="both"/>
        <w:rPr>
          <w:rFonts w:cs="Calibri"/>
        </w:rPr>
      </w:pPr>
      <w:r w:rsidRPr="002D47A6">
        <w:rPr>
          <w:rFonts w:cs="Calibri"/>
        </w:rPr>
        <w:t>Na območju bolnišnice ni mogoče organizirati začasnih in trajnih deponij materiala, organiziran mora biti sproten odvoz in dovoz materiala. Zato morajo izvajalci del in dobavitelji opreme poskrbeti za sprotni odvoz embalaže, gradbenega materiala in opreme.</w:t>
      </w:r>
    </w:p>
    <w:p w14:paraId="041D3794" w14:textId="77777777" w:rsidR="00F84399" w:rsidRPr="002D47A6" w:rsidRDefault="00F84399" w:rsidP="00F84399">
      <w:pPr>
        <w:jc w:val="both"/>
        <w:rPr>
          <w:rFonts w:cs="Calibri"/>
        </w:rPr>
      </w:pPr>
    </w:p>
    <w:p w14:paraId="6FE9EDC6" w14:textId="77777777" w:rsidR="00F84399" w:rsidRPr="002D47A6" w:rsidRDefault="00F84399" w:rsidP="00F84399">
      <w:pPr>
        <w:jc w:val="both"/>
        <w:rPr>
          <w:rFonts w:cs="Calibri"/>
        </w:rPr>
      </w:pPr>
      <w:r w:rsidRPr="002D47A6">
        <w:rPr>
          <w:rFonts w:cs="Calibri"/>
        </w:rPr>
        <w:t>Tokom izvajanja del je izvajalec dolžan sodelovati s pooblaščenimi osebami naročnika, uporabnika, odgovornimi projektanti posameznih faz in požarne študije, predstavniki strokovnega nadzora, koordinatorjem varstva pri delu, predstavniki finančnega nadzora, raznih inšpekcijskih organizacij ipd.</w:t>
      </w:r>
    </w:p>
    <w:p w14:paraId="7C53A9EE" w14:textId="77777777" w:rsidR="00F84399" w:rsidRPr="002D47A6" w:rsidRDefault="00F84399" w:rsidP="00F84399">
      <w:pPr>
        <w:jc w:val="both"/>
        <w:rPr>
          <w:rFonts w:cs="Calibri"/>
        </w:rPr>
      </w:pPr>
      <w:r w:rsidRPr="002D47A6">
        <w:rPr>
          <w:rFonts w:cs="Calibri"/>
        </w:rPr>
        <w:t>Izvajalec mora pred pričetkom posameznih vrst del posredovati odgovornemu nadzorniku in projektantu v pregled in potrditev ustrezne materiale in opremo po tehničnih zahtevah projektne dokumentacije in popisov del s priloženimi izjavami o skladnosti (CE) ali tehničnimi soglasji (SIST).</w:t>
      </w:r>
    </w:p>
    <w:p w14:paraId="2CAA4856" w14:textId="77777777" w:rsidR="00F84399" w:rsidRPr="002D47A6" w:rsidRDefault="00F84399" w:rsidP="00F84399">
      <w:pPr>
        <w:jc w:val="both"/>
        <w:rPr>
          <w:rFonts w:cs="Calibri"/>
        </w:rPr>
      </w:pPr>
    </w:p>
    <w:p w14:paraId="1BA5CB89" w14:textId="77777777" w:rsidR="00F84399" w:rsidRPr="002D47A6" w:rsidRDefault="00F84399" w:rsidP="00F84399">
      <w:pPr>
        <w:jc w:val="both"/>
        <w:rPr>
          <w:rFonts w:cs="Calibri"/>
        </w:rPr>
      </w:pPr>
      <w:r w:rsidRPr="002D47A6">
        <w:rPr>
          <w:rFonts w:cs="Calibri"/>
        </w:rPr>
        <w:t>VARNOST IN ZDRAVJE PRI DELU, VARSTVO OKOLJA, ENERGETSKA UČINKOVITOST</w:t>
      </w:r>
    </w:p>
    <w:p w14:paraId="427DF467" w14:textId="77777777" w:rsidR="00F84399" w:rsidRPr="002D47A6" w:rsidRDefault="00F84399" w:rsidP="00F84399">
      <w:pPr>
        <w:jc w:val="both"/>
        <w:rPr>
          <w:rFonts w:cs="Calibri"/>
        </w:rPr>
      </w:pPr>
    </w:p>
    <w:p w14:paraId="7515DEA5" w14:textId="77777777" w:rsidR="00F84399" w:rsidRPr="002D47A6" w:rsidRDefault="00F84399" w:rsidP="00F84399">
      <w:pPr>
        <w:jc w:val="both"/>
        <w:rPr>
          <w:rFonts w:cs="Calibri"/>
        </w:rPr>
      </w:pPr>
      <w:r w:rsidRPr="002D47A6">
        <w:rPr>
          <w:rFonts w:cs="Calibri"/>
        </w:rPr>
        <w:t xml:space="preserve">Izvajalec mora pred izvajanjem del z uporabnikom podpisati Sporazum o skupnih ukrepih za zagotavljanje varnosti in zdravja pri delu na skupnem delovišču. </w:t>
      </w:r>
    </w:p>
    <w:p w14:paraId="630B47DD" w14:textId="77777777" w:rsidR="00F84399" w:rsidRPr="002D47A6" w:rsidRDefault="00F84399" w:rsidP="00F84399">
      <w:pPr>
        <w:jc w:val="both"/>
        <w:rPr>
          <w:rFonts w:cs="Calibri"/>
        </w:rPr>
      </w:pPr>
      <w:r w:rsidRPr="002D47A6">
        <w:rPr>
          <w:rFonts w:cs="Calibri"/>
        </w:rPr>
        <w:lastRenderedPageBreak/>
        <w:t>Pogodbeni izvajalec del mora za sebe, za svoje partnerje v skupni ponudbi, za svoje podizvajalce ter vse gospodarske subjekte, ki izvajajo dela na gradbišču, upoštevati, spoštovati in izvajati vso veljavno zakonodajo na področju varnosti in zdravja pri delu ter požarnega varstva, ki velja v  Republiki Sloveniji. Izvajalec mora zagotoviti, da se uporablja zaščitna oprema in delovni pripomočki, ki imajo opravljene vse zakonsko predpisane preglede in izdane zakonsko predpisane listine.</w:t>
      </w:r>
    </w:p>
    <w:p w14:paraId="42D0E717" w14:textId="77777777" w:rsidR="00F84399" w:rsidRPr="002D47A6" w:rsidRDefault="00F84399" w:rsidP="00F84399">
      <w:pPr>
        <w:jc w:val="both"/>
        <w:rPr>
          <w:rFonts w:cs="Calibri"/>
        </w:rPr>
      </w:pPr>
      <w:r w:rsidRPr="002D47A6">
        <w:rPr>
          <w:rFonts w:cs="Calibri"/>
        </w:rPr>
        <w:t xml:space="preserve">Izvajalec del mora postaviti svojo gradbiščno el. omarico za potrebe izvajanja del na gradbišču, če jo potrebuje. El. omarica mora biti ustrezno certificirana z opravljenimi potrebnimi pregledi in meritvami, ter priključena na omrežje na mestu, ki ga bo določil uporabnik. </w:t>
      </w:r>
    </w:p>
    <w:p w14:paraId="633E3638" w14:textId="77777777" w:rsidR="00F84399" w:rsidRPr="002D47A6" w:rsidRDefault="00F84399" w:rsidP="00F84399">
      <w:pPr>
        <w:jc w:val="both"/>
        <w:rPr>
          <w:rFonts w:cs="Calibri"/>
        </w:rPr>
      </w:pPr>
      <w:r w:rsidRPr="002D47A6">
        <w:rPr>
          <w:rFonts w:cs="Calibri"/>
        </w:rPr>
        <w:t xml:space="preserve">Pogodbeni izvajalec del, njegovi partnerji v skupni ponudbi, njegovi podizvajalci in drugi gospodarski subjekti na gradbišču, morajo pri svojem delu upoštevati vso relevantno zakonodajo v Republiki Sloveniji iz področja varstva okolja. </w:t>
      </w:r>
    </w:p>
    <w:p w14:paraId="64B2EC84" w14:textId="77777777" w:rsidR="00F84399" w:rsidRPr="002D47A6" w:rsidRDefault="00F84399" w:rsidP="00F84399">
      <w:pPr>
        <w:jc w:val="both"/>
        <w:rPr>
          <w:rFonts w:cs="Calibri"/>
        </w:rPr>
      </w:pPr>
      <w:r w:rsidRPr="002D47A6">
        <w:rPr>
          <w:rFonts w:cs="Calibri"/>
        </w:rPr>
        <w:t>Pri tem je potrebno upoštevati načela za:</w:t>
      </w:r>
    </w:p>
    <w:p w14:paraId="3F286C8E" w14:textId="77777777" w:rsidR="00F84399" w:rsidRPr="002D47A6" w:rsidRDefault="00F84399" w:rsidP="00F84399">
      <w:pPr>
        <w:widowControl/>
        <w:numPr>
          <w:ilvl w:val="0"/>
          <w:numId w:val="19"/>
        </w:numPr>
        <w:spacing w:after="0"/>
        <w:jc w:val="both"/>
        <w:textAlignment w:val="auto"/>
        <w:rPr>
          <w:rFonts w:cs="Calibri"/>
        </w:rPr>
      </w:pPr>
      <w:r w:rsidRPr="002D47A6">
        <w:rPr>
          <w:rFonts w:cs="Calibri"/>
        </w:rPr>
        <w:t>ustrezno izbiro in strokovno vgradnjo vseh vrst in oblik materialov, opreme;</w:t>
      </w:r>
    </w:p>
    <w:p w14:paraId="0CD94CF2" w14:textId="77777777" w:rsidR="00F84399" w:rsidRPr="002D47A6" w:rsidRDefault="00F84399" w:rsidP="00F84399">
      <w:pPr>
        <w:widowControl/>
        <w:numPr>
          <w:ilvl w:val="0"/>
          <w:numId w:val="19"/>
        </w:numPr>
        <w:spacing w:after="0"/>
        <w:jc w:val="both"/>
        <w:textAlignment w:val="auto"/>
        <w:rPr>
          <w:rFonts w:cs="Calibri"/>
        </w:rPr>
      </w:pPr>
      <w:r w:rsidRPr="002D47A6">
        <w:rPr>
          <w:rFonts w:cs="Calibri"/>
        </w:rPr>
        <w:t>učinkovitost izrabe naravnih virov (energetska učinkovitost, učinkovita raba vode in surovin);</w:t>
      </w:r>
    </w:p>
    <w:p w14:paraId="07698CBA" w14:textId="77777777" w:rsidR="00F84399" w:rsidRPr="002D47A6" w:rsidRDefault="00F84399" w:rsidP="00F84399">
      <w:pPr>
        <w:widowControl/>
        <w:numPr>
          <w:ilvl w:val="0"/>
          <w:numId w:val="19"/>
        </w:numPr>
        <w:spacing w:after="0"/>
        <w:jc w:val="both"/>
        <w:textAlignment w:val="auto"/>
        <w:rPr>
          <w:rFonts w:cs="Calibri"/>
        </w:rPr>
      </w:pPr>
      <w:proofErr w:type="spellStart"/>
      <w:r w:rsidRPr="002D47A6">
        <w:rPr>
          <w:rFonts w:cs="Calibri"/>
        </w:rPr>
        <w:t>okoljska</w:t>
      </w:r>
      <w:proofErr w:type="spellEnd"/>
      <w:r w:rsidRPr="002D47A6">
        <w:rPr>
          <w:rFonts w:cs="Calibri"/>
        </w:rPr>
        <w:t xml:space="preserve"> učinkovitost (uporaba najboljših razpoložljivih tehnik, uporaba referenčnih dokumentov, nadzor emisij in tveganj, zmanjšanje količin odpadkov in ločeno zbiranje odpadkov);</w:t>
      </w:r>
    </w:p>
    <w:p w14:paraId="77486082" w14:textId="77777777" w:rsidR="00F84399" w:rsidRPr="002D47A6" w:rsidRDefault="00F84399" w:rsidP="00F84399">
      <w:pPr>
        <w:widowControl/>
        <w:numPr>
          <w:ilvl w:val="0"/>
          <w:numId w:val="19"/>
        </w:numPr>
        <w:spacing w:after="0"/>
        <w:jc w:val="both"/>
        <w:textAlignment w:val="auto"/>
        <w:rPr>
          <w:rFonts w:cs="Calibri"/>
        </w:rPr>
      </w:pPr>
      <w:r w:rsidRPr="002D47A6">
        <w:rPr>
          <w:rFonts w:cs="Calibri"/>
        </w:rPr>
        <w:t>odvoz demontirane opreme, odpadnega gradbenega materiala, opreme in vseh vrst embalaže na pooblaščene deponije oziroma pooblaščene institucije, ki se ukvarjajo z reciklažo;</w:t>
      </w:r>
    </w:p>
    <w:p w14:paraId="2EAB4A1F" w14:textId="77777777" w:rsidR="00F84399" w:rsidRPr="002D47A6" w:rsidRDefault="00F84399" w:rsidP="00F84399">
      <w:pPr>
        <w:widowControl/>
        <w:numPr>
          <w:ilvl w:val="0"/>
          <w:numId w:val="19"/>
        </w:numPr>
        <w:spacing w:after="0"/>
        <w:jc w:val="both"/>
        <w:textAlignment w:val="auto"/>
        <w:rPr>
          <w:rFonts w:cs="Calibri"/>
        </w:rPr>
      </w:pPr>
      <w:r w:rsidRPr="002D47A6">
        <w:rPr>
          <w:rFonts w:cs="Calibri"/>
        </w:rPr>
        <w:t>trajnostna dostopnost (spodbujanje okolju prijaznejših načinov prevoza);</w:t>
      </w:r>
    </w:p>
    <w:p w14:paraId="7C475A81" w14:textId="77777777" w:rsidR="00F84399" w:rsidRPr="002D47A6" w:rsidRDefault="00F84399" w:rsidP="00F84399">
      <w:pPr>
        <w:widowControl/>
        <w:numPr>
          <w:ilvl w:val="0"/>
          <w:numId w:val="19"/>
        </w:numPr>
        <w:spacing w:after="0"/>
        <w:jc w:val="both"/>
        <w:textAlignment w:val="auto"/>
        <w:rPr>
          <w:rFonts w:cs="Calibri"/>
        </w:rPr>
      </w:pPr>
      <w:r w:rsidRPr="002D47A6">
        <w:rPr>
          <w:rFonts w:cs="Calibri"/>
        </w:rPr>
        <w:t xml:space="preserve">zmanjševanje vplivov na okolje (izdelava poročil o vplivih na okolje oz. strokovnih ocen vplivov na okolje za posege, kjer je to potrebno).  </w:t>
      </w:r>
    </w:p>
    <w:p w14:paraId="28C19610" w14:textId="77777777" w:rsidR="00F84399" w:rsidRPr="002D47A6" w:rsidRDefault="00F84399" w:rsidP="00F84399">
      <w:pPr>
        <w:jc w:val="both"/>
        <w:rPr>
          <w:rFonts w:cs="Calibri"/>
        </w:rPr>
      </w:pPr>
    </w:p>
    <w:p w14:paraId="25A69F02" w14:textId="77777777" w:rsidR="00F84399" w:rsidRPr="002D47A6" w:rsidRDefault="00F84399" w:rsidP="00F84399">
      <w:pPr>
        <w:jc w:val="both"/>
        <w:rPr>
          <w:rFonts w:cs="Calibri"/>
        </w:rPr>
      </w:pPr>
      <w:r w:rsidRPr="002D47A6">
        <w:rPr>
          <w:rFonts w:cs="Calibri"/>
        </w:rPr>
        <w:t xml:space="preserve">Izvajalec mora v primeru GOI del: </w:t>
      </w:r>
    </w:p>
    <w:p w14:paraId="042ED63D" w14:textId="77777777" w:rsidR="00F84399" w:rsidRPr="002D47A6" w:rsidRDefault="00F84399" w:rsidP="00F84399">
      <w:pPr>
        <w:widowControl/>
        <w:numPr>
          <w:ilvl w:val="0"/>
          <w:numId w:val="19"/>
        </w:numPr>
        <w:spacing w:after="0"/>
        <w:jc w:val="both"/>
        <w:textAlignment w:val="auto"/>
        <w:rPr>
          <w:rFonts w:cs="Calibri"/>
        </w:rPr>
      </w:pPr>
      <w:r w:rsidRPr="002D47A6">
        <w:rPr>
          <w:rFonts w:cs="Calibri"/>
        </w:rPr>
        <w:t>primerno urediti delovišče,</w:t>
      </w:r>
    </w:p>
    <w:p w14:paraId="13DD92B7" w14:textId="77777777" w:rsidR="00F84399" w:rsidRPr="002D47A6" w:rsidRDefault="00F84399" w:rsidP="00F84399">
      <w:pPr>
        <w:widowControl/>
        <w:numPr>
          <w:ilvl w:val="0"/>
          <w:numId w:val="19"/>
        </w:numPr>
        <w:spacing w:after="0"/>
        <w:jc w:val="both"/>
        <w:textAlignment w:val="auto"/>
        <w:rPr>
          <w:rFonts w:cs="Calibri"/>
        </w:rPr>
      </w:pPr>
      <w:r w:rsidRPr="002D47A6">
        <w:rPr>
          <w:rFonts w:cs="Calibri"/>
        </w:rPr>
        <w:t>upoštevati navodila in priporočila odgovornih oseb SBC,</w:t>
      </w:r>
    </w:p>
    <w:p w14:paraId="4ACF3E62" w14:textId="77777777" w:rsidR="00F84399" w:rsidRDefault="00F84399" w:rsidP="00F84399">
      <w:pPr>
        <w:jc w:val="both"/>
        <w:rPr>
          <w:rFonts w:cs="Calibri"/>
        </w:rPr>
      </w:pPr>
    </w:p>
    <w:p w14:paraId="3A4CF77B" w14:textId="77777777" w:rsidR="00B62A44" w:rsidRPr="002D47A6" w:rsidRDefault="00B62A44" w:rsidP="00F84399">
      <w:pPr>
        <w:jc w:val="both"/>
        <w:rPr>
          <w:rFonts w:cs="Calibri"/>
        </w:rPr>
      </w:pPr>
    </w:p>
    <w:p w14:paraId="0B98FF8F" w14:textId="77777777" w:rsidR="00F84399" w:rsidRPr="002D47A6" w:rsidRDefault="00F84399" w:rsidP="00F84399">
      <w:pPr>
        <w:jc w:val="both"/>
        <w:rPr>
          <w:rFonts w:cs="Calibri"/>
        </w:rPr>
      </w:pPr>
      <w:r w:rsidRPr="002D47A6">
        <w:rPr>
          <w:rFonts w:cs="Calibri"/>
        </w:rPr>
        <w:t>Datum:</w:t>
      </w:r>
      <w:r w:rsidRPr="002D47A6">
        <w:rPr>
          <w:rFonts w:cs="Calibri"/>
        </w:rPr>
        <w:tab/>
        <w:t>Žig</w:t>
      </w:r>
      <w:r w:rsidRPr="002D47A6">
        <w:rPr>
          <w:rFonts w:cs="Calibri"/>
        </w:rPr>
        <w:tab/>
        <w:t xml:space="preserve">                                          Podpis izvajalca del:</w:t>
      </w:r>
    </w:p>
    <w:p w14:paraId="0790CF25" w14:textId="77777777" w:rsidR="00F84399" w:rsidRPr="002D47A6" w:rsidRDefault="00F84399" w:rsidP="00F84399">
      <w:pPr>
        <w:jc w:val="both"/>
        <w:rPr>
          <w:rFonts w:cs="Calibri"/>
        </w:rPr>
      </w:pPr>
      <w:r w:rsidRPr="002D47A6">
        <w:rPr>
          <w:rFonts w:cs="Calibri"/>
        </w:rPr>
        <w:t>_____________________</w:t>
      </w:r>
      <w:r w:rsidRPr="002D47A6">
        <w:rPr>
          <w:rFonts w:cs="Calibri"/>
        </w:rPr>
        <w:tab/>
      </w:r>
      <w:r w:rsidRPr="002D47A6">
        <w:rPr>
          <w:rFonts w:cs="Calibri"/>
        </w:rPr>
        <w:tab/>
        <w:t>______________</w:t>
      </w:r>
    </w:p>
    <w:sectPr w:rsidR="00F84399" w:rsidRPr="002D47A6">
      <w:headerReference w:type="default" r:id="rId11"/>
      <w:pgSz w:w="16838" w:h="11906" w:orient="landscape"/>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F4D1A0" w14:textId="77777777" w:rsidR="00F7315C" w:rsidRDefault="00F7315C">
      <w:pPr>
        <w:spacing w:after="0"/>
      </w:pPr>
      <w:r>
        <w:separator/>
      </w:r>
    </w:p>
  </w:endnote>
  <w:endnote w:type="continuationSeparator" w:id="0">
    <w:p w14:paraId="4F6BF2D1" w14:textId="77777777" w:rsidR="00F7315C" w:rsidRDefault="00F7315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F1">
    <w:altName w:val="Calibri"/>
    <w:charset w:val="00"/>
    <w:family w:val="auto"/>
    <w:pitch w:val="variable"/>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0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AF4AD" w14:textId="4C0C0C5C" w:rsidR="009B07BD" w:rsidRPr="00F36BD6" w:rsidRDefault="00F36BD6">
    <w:pPr>
      <w:pStyle w:val="Noga"/>
      <w:rPr>
        <w:sz w:val="20"/>
        <w:szCs w:val="20"/>
      </w:rPr>
    </w:pPr>
    <w:r w:rsidRPr="00F36BD6">
      <w:rPr>
        <w:sz w:val="20"/>
        <w:szCs w:val="20"/>
      </w:rPr>
      <w:ptab w:relativeTo="margin" w:alignment="center" w:leader="none"/>
    </w:r>
    <w:r w:rsidRPr="00F36BD6">
      <w:rPr>
        <w:sz w:val="20"/>
        <w:szCs w:val="20"/>
      </w:rPr>
      <w:t>Postopek S</w:t>
    </w:r>
    <w:r w:rsidRPr="00F36BD6">
      <w:rPr>
        <w:sz w:val="20"/>
        <w:szCs w:val="20"/>
      </w:rPr>
      <w:t>M/MŠ</w:t>
    </w:r>
    <w:r w:rsidRPr="00F36BD6">
      <w:rPr>
        <w:sz w:val="20"/>
        <w:szCs w:val="20"/>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517861" w14:textId="77777777" w:rsidR="00F7315C" w:rsidRDefault="00F7315C">
      <w:pPr>
        <w:spacing w:after="0"/>
      </w:pPr>
      <w:r>
        <w:rPr>
          <w:color w:val="000000"/>
        </w:rPr>
        <w:separator/>
      </w:r>
    </w:p>
  </w:footnote>
  <w:footnote w:type="continuationSeparator" w:id="0">
    <w:p w14:paraId="68D92231" w14:textId="77777777" w:rsidR="00F7315C" w:rsidRDefault="00F7315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5974949"/>
      <w:docPartObj>
        <w:docPartGallery w:val="Page Numbers (Top of Page)"/>
        <w:docPartUnique/>
      </w:docPartObj>
    </w:sdtPr>
    <w:sdtContent>
      <w:p w14:paraId="70D2A182" w14:textId="5BA737F2" w:rsidR="00F36BD6" w:rsidRDefault="00F36BD6">
        <w:pPr>
          <w:pStyle w:val="Glava"/>
        </w:pPr>
        <w:r>
          <w:fldChar w:fldCharType="begin"/>
        </w:r>
        <w:r>
          <w:instrText>PAGE   \* MERGEFORMAT</w:instrText>
        </w:r>
        <w:r>
          <w:fldChar w:fldCharType="separate"/>
        </w:r>
        <w:r>
          <w:t>2</w:t>
        </w:r>
        <w:r>
          <w:fldChar w:fldCharType="end"/>
        </w:r>
      </w:p>
    </w:sdtContent>
  </w:sdt>
  <w:p w14:paraId="636E0F6B" w14:textId="77777777" w:rsidR="00F36BD6" w:rsidRDefault="00F36BD6">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B7AE7" w14:textId="77777777" w:rsidR="00DC4B12" w:rsidRDefault="00DC4B12">
    <w:pPr>
      <w:pStyle w:val="Glava"/>
    </w:pPr>
    <w:r>
      <w:fldChar w:fldCharType="begin"/>
    </w:r>
    <w:r>
      <w:instrText xml:space="preserve"> PAGE </w:instrText>
    </w:r>
    <w:r>
      <w:fldChar w:fldCharType="separate"/>
    </w:r>
    <w:r w:rsidR="000A2B98">
      <w:rPr>
        <w:noProof/>
      </w:rPr>
      <w:t>3</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36129"/>
    <w:multiLevelType w:val="hybridMultilevel"/>
    <w:tmpl w:val="7CCAF60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13CD5D6B"/>
    <w:multiLevelType w:val="multilevel"/>
    <w:tmpl w:val="51AA4AFC"/>
    <w:styleLink w:val="WWNum8"/>
    <w:lvl w:ilvl="0">
      <w:start w:val="1"/>
      <w:numFmt w:val="decimal"/>
      <w:lvlText w:val="%1."/>
      <w:lvlJc w:val="left"/>
      <w:pPr>
        <w:ind w:left="720" w:hanging="360"/>
      </w:pPr>
    </w:lvl>
    <w:lvl w:ilvl="1">
      <w:start w:val="1"/>
      <w:numFmt w:val="decimal"/>
      <w:lvlText w:val="%2."/>
      <w:lvlJc w:val="left"/>
      <w:pPr>
        <w:ind w:left="1440" w:hanging="360"/>
      </w:p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15E64B26"/>
    <w:multiLevelType w:val="multilevel"/>
    <w:tmpl w:val="7C8C64E8"/>
    <w:styleLink w:val="WWNum7"/>
    <w:lvl w:ilvl="0">
      <w:numFmt w:val="bullet"/>
      <w:lvlText w:val="-"/>
      <w:lvlJc w:val="left"/>
      <w:pPr>
        <w:ind w:left="720" w:hanging="360"/>
      </w:pPr>
      <w:rPr>
        <w:rFonts w:ascii="Calibri" w:hAnsi="Calibri" w:cs="F1"/>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16A61D21"/>
    <w:multiLevelType w:val="multilevel"/>
    <w:tmpl w:val="85BCFACE"/>
    <w:styleLink w:val="WWNum1"/>
    <w:lvl w:ilvl="0">
      <w:start w:val="1"/>
      <w:numFmt w:val="decimal"/>
      <w:lvlText w:val="%1."/>
      <w:lvlJc w:val="left"/>
      <w:pPr>
        <w:ind w:left="720" w:hanging="360"/>
      </w:pPr>
      <w:rPr>
        <w:color w:val="00000A"/>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1E0556D2"/>
    <w:multiLevelType w:val="multilevel"/>
    <w:tmpl w:val="E068A42C"/>
    <w:styleLink w:val="WWNum4"/>
    <w:lvl w:ilvl="0">
      <w:numFmt w:val="bullet"/>
      <w:lvlText w:val="-"/>
      <w:lvlJc w:val="left"/>
      <w:pPr>
        <w:ind w:left="720" w:hanging="360"/>
      </w:pPr>
      <w:rPr>
        <w:rFonts w:ascii="Times New Roman" w:eastAsia="Calibri"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2D820418"/>
    <w:multiLevelType w:val="multilevel"/>
    <w:tmpl w:val="74706BF4"/>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34D76B47"/>
    <w:multiLevelType w:val="multilevel"/>
    <w:tmpl w:val="C478C228"/>
    <w:styleLink w:val="WWNum6"/>
    <w:lvl w:ilvl="0">
      <w:numFmt w:val="bullet"/>
      <w:lvlText w:val="-"/>
      <w:lvlJc w:val="left"/>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36F63C53"/>
    <w:multiLevelType w:val="hybridMultilevel"/>
    <w:tmpl w:val="9EB40A6C"/>
    <w:lvl w:ilvl="0" w:tplc="45D6B44E">
      <w:start w:val="1"/>
      <w:numFmt w:val="decimal"/>
      <w:lvlText w:val="%1."/>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41E950A1"/>
    <w:multiLevelType w:val="multilevel"/>
    <w:tmpl w:val="E744B7D6"/>
    <w:styleLink w:val="WWNum3"/>
    <w:lvl w:ilvl="0">
      <w:numFmt w:val="bullet"/>
      <w:lvlText w:val="-"/>
      <w:lvlJc w:val="left"/>
      <w:pPr>
        <w:ind w:left="750" w:hanging="360"/>
      </w:pPr>
      <w:rPr>
        <w:rFonts w:ascii="Times New Roman" w:eastAsia="Times New Roman" w:hAnsi="Times New Roman" w:cs="Times New Roman"/>
      </w:rPr>
    </w:lvl>
    <w:lvl w:ilvl="1">
      <w:numFmt w:val="bullet"/>
      <w:lvlText w:val="o"/>
      <w:lvlJc w:val="left"/>
      <w:pPr>
        <w:ind w:left="1470" w:hanging="360"/>
      </w:pPr>
      <w:rPr>
        <w:rFonts w:ascii="Courier New" w:hAnsi="Courier New" w:cs="Courier New"/>
      </w:rPr>
    </w:lvl>
    <w:lvl w:ilvl="2">
      <w:numFmt w:val="bullet"/>
      <w:lvlText w:val=""/>
      <w:lvlJc w:val="left"/>
      <w:pPr>
        <w:ind w:left="2190" w:hanging="360"/>
      </w:pPr>
      <w:rPr>
        <w:rFonts w:ascii="Wingdings" w:hAnsi="Wingdings"/>
      </w:rPr>
    </w:lvl>
    <w:lvl w:ilvl="3">
      <w:numFmt w:val="bullet"/>
      <w:lvlText w:val=""/>
      <w:lvlJc w:val="left"/>
      <w:pPr>
        <w:ind w:left="2910" w:hanging="360"/>
      </w:pPr>
      <w:rPr>
        <w:rFonts w:ascii="Symbol" w:hAnsi="Symbol"/>
      </w:rPr>
    </w:lvl>
    <w:lvl w:ilvl="4">
      <w:numFmt w:val="bullet"/>
      <w:lvlText w:val="o"/>
      <w:lvlJc w:val="left"/>
      <w:pPr>
        <w:ind w:left="3630" w:hanging="360"/>
      </w:pPr>
      <w:rPr>
        <w:rFonts w:ascii="Courier New" w:hAnsi="Courier New" w:cs="Courier New"/>
      </w:rPr>
    </w:lvl>
    <w:lvl w:ilvl="5">
      <w:numFmt w:val="bullet"/>
      <w:lvlText w:val=""/>
      <w:lvlJc w:val="left"/>
      <w:pPr>
        <w:ind w:left="4350" w:hanging="360"/>
      </w:pPr>
      <w:rPr>
        <w:rFonts w:ascii="Wingdings" w:hAnsi="Wingdings"/>
      </w:rPr>
    </w:lvl>
    <w:lvl w:ilvl="6">
      <w:numFmt w:val="bullet"/>
      <w:lvlText w:val=""/>
      <w:lvlJc w:val="left"/>
      <w:pPr>
        <w:ind w:left="5070" w:hanging="360"/>
      </w:pPr>
      <w:rPr>
        <w:rFonts w:ascii="Symbol" w:hAnsi="Symbol"/>
      </w:rPr>
    </w:lvl>
    <w:lvl w:ilvl="7">
      <w:numFmt w:val="bullet"/>
      <w:lvlText w:val="o"/>
      <w:lvlJc w:val="left"/>
      <w:pPr>
        <w:ind w:left="5790" w:hanging="360"/>
      </w:pPr>
      <w:rPr>
        <w:rFonts w:ascii="Courier New" w:hAnsi="Courier New" w:cs="Courier New"/>
      </w:rPr>
    </w:lvl>
    <w:lvl w:ilvl="8">
      <w:numFmt w:val="bullet"/>
      <w:lvlText w:val=""/>
      <w:lvlJc w:val="left"/>
      <w:pPr>
        <w:ind w:left="6510" w:hanging="360"/>
      </w:pPr>
      <w:rPr>
        <w:rFonts w:ascii="Wingdings" w:hAnsi="Wingdings"/>
      </w:rPr>
    </w:lvl>
  </w:abstractNum>
  <w:abstractNum w:abstractNumId="10" w15:restartNumberingAfterBreak="0">
    <w:nsid w:val="49A22237"/>
    <w:multiLevelType w:val="multilevel"/>
    <w:tmpl w:val="BBFEB53E"/>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11" w15:restartNumberingAfterBreak="0">
    <w:nsid w:val="5471387C"/>
    <w:multiLevelType w:val="multilevel"/>
    <w:tmpl w:val="5D0E6B64"/>
    <w:styleLink w:val="WWNum2"/>
    <w:lvl w:ilvl="0">
      <w:numFmt w:val="bullet"/>
      <w:lvlText w:val="˗"/>
      <w:lvlJc w:val="left"/>
      <w:pPr>
        <w:ind w:left="720" w:hanging="360"/>
      </w:pPr>
      <w:rPr>
        <w:rFonts w:ascii="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577B4263"/>
    <w:multiLevelType w:val="hybridMultilevel"/>
    <w:tmpl w:val="1E04D7D0"/>
    <w:lvl w:ilvl="0" w:tplc="04240001">
      <w:start w:val="1"/>
      <w:numFmt w:val="bullet"/>
      <w:lvlText w:val=""/>
      <w:lvlJc w:val="left"/>
      <w:pPr>
        <w:ind w:left="1440" w:hanging="360"/>
      </w:pPr>
      <w:rPr>
        <w:rFonts w:ascii="Symbol" w:hAnsi="Symbo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13" w15:restartNumberingAfterBreak="0">
    <w:nsid w:val="61705689"/>
    <w:multiLevelType w:val="hybridMultilevel"/>
    <w:tmpl w:val="2FFC40B2"/>
    <w:lvl w:ilvl="0" w:tplc="04240001">
      <w:start w:val="1"/>
      <w:numFmt w:val="bullet"/>
      <w:lvlText w:val=""/>
      <w:lvlJc w:val="left"/>
      <w:pPr>
        <w:ind w:left="1140" w:hanging="360"/>
      </w:pPr>
      <w:rPr>
        <w:rFonts w:ascii="Symbol" w:hAnsi="Symbol" w:hint="default"/>
      </w:rPr>
    </w:lvl>
    <w:lvl w:ilvl="1" w:tplc="04240003" w:tentative="1">
      <w:start w:val="1"/>
      <w:numFmt w:val="bullet"/>
      <w:lvlText w:val="o"/>
      <w:lvlJc w:val="left"/>
      <w:pPr>
        <w:ind w:left="1860" w:hanging="360"/>
      </w:pPr>
      <w:rPr>
        <w:rFonts w:ascii="Courier New" w:hAnsi="Courier New" w:cs="Courier New" w:hint="default"/>
      </w:rPr>
    </w:lvl>
    <w:lvl w:ilvl="2" w:tplc="04240005" w:tentative="1">
      <w:start w:val="1"/>
      <w:numFmt w:val="bullet"/>
      <w:lvlText w:val=""/>
      <w:lvlJc w:val="left"/>
      <w:pPr>
        <w:ind w:left="2580" w:hanging="360"/>
      </w:pPr>
      <w:rPr>
        <w:rFonts w:ascii="Wingdings" w:hAnsi="Wingdings" w:hint="default"/>
      </w:rPr>
    </w:lvl>
    <w:lvl w:ilvl="3" w:tplc="04240001" w:tentative="1">
      <w:start w:val="1"/>
      <w:numFmt w:val="bullet"/>
      <w:lvlText w:val=""/>
      <w:lvlJc w:val="left"/>
      <w:pPr>
        <w:ind w:left="3300" w:hanging="360"/>
      </w:pPr>
      <w:rPr>
        <w:rFonts w:ascii="Symbol" w:hAnsi="Symbol" w:hint="default"/>
      </w:rPr>
    </w:lvl>
    <w:lvl w:ilvl="4" w:tplc="04240003" w:tentative="1">
      <w:start w:val="1"/>
      <w:numFmt w:val="bullet"/>
      <w:lvlText w:val="o"/>
      <w:lvlJc w:val="left"/>
      <w:pPr>
        <w:ind w:left="4020" w:hanging="360"/>
      </w:pPr>
      <w:rPr>
        <w:rFonts w:ascii="Courier New" w:hAnsi="Courier New" w:cs="Courier New" w:hint="default"/>
      </w:rPr>
    </w:lvl>
    <w:lvl w:ilvl="5" w:tplc="04240005" w:tentative="1">
      <w:start w:val="1"/>
      <w:numFmt w:val="bullet"/>
      <w:lvlText w:val=""/>
      <w:lvlJc w:val="left"/>
      <w:pPr>
        <w:ind w:left="4740" w:hanging="360"/>
      </w:pPr>
      <w:rPr>
        <w:rFonts w:ascii="Wingdings" w:hAnsi="Wingdings" w:hint="default"/>
      </w:rPr>
    </w:lvl>
    <w:lvl w:ilvl="6" w:tplc="04240001" w:tentative="1">
      <w:start w:val="1"/>
      <w:numFmt w:val="bullet"/>
      <w:lvlText w:val=""/>
      <w:lvlJc w:val="left"/>
      <w:pPr>
        <w:ind w:left="5460" w:hanging="360"/>
      </w:pPr>
      <w:rPr>
        <w:rFonts w:ascii="Symbol" w:hAnsi="Symbol" w:hint="default"/>
      </w:rPr>
    </w:lvl>
    <w:lvl w:ilvl="7" w:tplc="04240003" w:tentative="1">
      <w:start w:val="1"/>
      <w:numFmt w:val="bullet"/>
      <w:lvlText w:val="o"/>
      <w:lvlJc w:val="left"/>
      <w:pPr>
        <w:ind w:left="6180" w:hanging="360"/>
      </w:pPr>
      <w:rPr>
        <w:rFonts w:ascii="Courier New" w:hAnsi="Courier New" w:cs="Courier New" w:hint="default"/>
      </w:rPr>
    </w:lvl>
    <w:lvl w:ilvl="8" w:tplc="04240005" w:tentative="1">
      <w:start w:val="1"/>
      <w:numFmt w:val="bullet"/>
      <w:lvlText w:val=""/>
      <w:lvlJc w:val="left"/>
      <w:pPr>
        <w:ind w:left="6900" w:hanging="360"/>
      </w:pPr>
      <w:rPr>
        <w:rFonts w:ascii="Wingdings" w:hAnsi="Wingdings" w:hint="default"/>
      </w:rPr>
    </w:lvl>
  </w:abstractNum>
  <w:abstractNum w:abstractNumId="14" w15:restartNumberingAfterBreak="0">
    <w:nsid w:val="6B9A317E"/>
    <w:multiLevelType w:val="hybridMultilevel"/>
    <w:tmpl w:val="3D6CA73A"/>
    <w:lvl w:ilvl="0" w:tplc="B9268E50">
      <w:start w:val="1"/>
      <w:numFmt w:val="bullet"/>
      <w:lvlText w:val="-"/>
      <w:lvlJc w:val="left"/>
      <w:pPr>
        <w:ind w:left="720" w:hanging="360"/>
      </w:pPr>
      <w:rPr>
        <w:rFonts w:ascii="Calibri" w:eastAsia="SimSu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718D6CAC"/>
    <w:multiLevelType w:val="multilevel"/>
    <w:tmpl w:val="A39047DC"/>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6" w15:restartNumberingAfterBreak="0">
    <w:nsid w:val="772920D0"/>
    <w:multiLevelType w:val="multilevel"/>
    <w:tmpl w:val="2580EED2"/>
    <w:lvl w:ilvl="0">
      <w:numFmt w:val="bullet"/>
      <w:lvlText w:val="-"/>
      <w:lvlJc w:val="left"/>
      <w:pPr>
        <w:ind w:left="720" w:hanging="360"/>
      </w:pPr>
      <w:rPr>
        <w:rFonts w:ascii="Calibri" w:eastAsia="Times New Roman" w:hAnsi="Calibri"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7" w15:restartNumberingAfterBreak="0">
    <w:nsid w:val="7C145ADA"/>
    <w:multiLevelType w:val="multilevel"/>
    <w:tmpl w:val="5F48B01A"/>
    <w:styleLink w:val="WWNum5"/>
    <w:lvl w:ilvl="0">
      <w:numFmt w:val="bullet"/>
      <w:lvlText w:val="-"/>
      <w:lvlJc w:val="left"/>
      <w:pPr>
        <w:ind w:left="1080" w:hanging="360"/>
      </w:pPr>
      <w:rPr>
        <w:rFonts w:ascii="Times New Roman" w:eastAsia="Times New Roman" w:hAnsi="Times New Roman" w:cs="Times New Roman"/>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8" w15:restartNumberingAfterBreak="0">
    <w:nsid w:val="7F1B0981"/>
    <w:multiLevelType w:val="hybridMultilevel"/>
    <w:tmpl w:val="05C6E85E"/>
    <w:lvl w:ilvl="0" w:tplc="1158E190">
      <w:numFmt w:val="bullet"/>
      <w:lvlText w:val="-"/>
      <w:lvlJc w:val="left"/>
      <w:pPr>
        <w:ind w:left="720" w:hanging="360"/>
      </w:pPr>
      <w:rPr>
        <w:rFonts w:ascii="Calibri" w:eastAsia="Times New Roman"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num w:numId="1" w16cid:durableId="8727562">
    <w:abstractNumId w:val="4"/>
  </w:num>
  <w:num w:numId="2" w16cid:durableId="1363508170">
    <w:abstractNumId w:val="11"/>
  </w:num>
  <w:num w:numId="3" w16cid:durableId="1121068495">
    <w:abstractNumId w:val="9"/>
  </w:num>
  <w:num w:numId="4" w16cid:durableId="1954819469">
    <w:abstractNumId w:val="5"/>
  </w:num>
  <w:num w:numId="5" w16cid:durableId="389114642">
    <w:abstractNumId w:val="17"/>
  </w:num>
  <w:num w:numId="6" w16cid:durableId="1774787314">
    <w:abstractNumId w:val="7"/>
  </w:num>
  <w:num w:numId="7" w16cid:durableId="2093354992">
    <w:abstractNumId w:val="3"/>
  </w:num>
  <w:num w:numId="8" w16cid:durableId="1052654070">
    <w:abstractNumId w:val="2"/>
  </w:num>
  <w:num w:numId="9" w16cid:durableId="692195340">
    <w:abstractNumId w:val="16"/>
  </w:num>
  <w:num w:numId="10" w16cid:durableId="1823540542">
    <w:abstractNumId w:val="6"/>
  </w:num>
  <w:num w:numId="11" w16cid:durableId="372846826">
    <w:abstractNumId w:val="15"/>
  </w:num>
  <w:num w:numId="12" w16cid:durableId="1771198094">
    <w:abstractNumId w:val="10"/>
  </w:num>
  <w:num w:numId="13" w16cid:durableId="1939828218">
    <w:abstractNumId w:val="14"/>
  </w:num>
  <w:num w:numId="14" w16cid:durableId="354117013">
    <w:abstractNumId w:val="8"/>
  </w:num>
  <w:num w:numId="15" w16cid:durableId="1438258541">
    <w:abstractNumId w:val="13"/>
  </w:num>
  <w:num w:numId="16" w16cid:durableId="2111732327">
    <w:abstractNumId w:val="12"/>
  </w:num>
  <w:num w:numId="17" w16cid:durableId="1438257511">
    <w:abstractNumId w:val="0"/>
  </w:num>
  <w:num w:numId="18" w16cid:durableId="13068133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39848097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5AB1"/>
    <w:rsid w:val="0003315A"/>
    <w:rsid w:val="00036E9F"/>
    <w:rsid w:val="000374C8"/>
    <w:rsid w:val="00044EFE"/>
    <w:rsid w:val="000521EB"/>
    <w:rsid w:val="00055AB1"/>
    <w:rsid w:val="000648DD"/>
    <w:rsid w:val="000A2B98"/>
    <w:rsid w:val="00111186"/>
    <w:rsid w:val="00194FC1"/>
    <w:rsid w:val="002641B5"/>
    <w:rsid w:val="002A0156"/>
    <w:rsid w:val="00314D0D"/>
    <w:rsid w:val="003C2A22"/>
    <w:rsid w:val="004B7890"/>
    <w:rsid w:val="004E14DF"/>
    <w:rsid w:val="004F7841"/>
    <w:rsid w:val="00523992"/>
    <w:rsid w:val="005302FD"/>
    <w:rsid w:val="0056162F"/>
    <w:rsid w:val="00566C59"/>
    <w:rsid w:val="005A3367"/>
    <w:rsid w:val="005B0B02"/>
    <w:rsid w:val="0062657B"/>
    <w:rsid w:val="00627755"/>
    <w:rsid w:val="0067400C"/>
    <w:rsid w:val="00736C88"/>
    <w:rsid w:val="00741DF3"/>
    <w:rsid w:val="00780422"/>
    <w:rsid w:val="00795C30"/>
    <w:rsid w:val="0087052B"/>
    <w:rsid w:val="00886362"/>
    <w:rsid w:val="008C1845"/>
    <w:rsid w:val="00910505"/>
    <w:rsid w:val="009701AD"/>
    <w:rsid w:val="009B07BD"/>
    <w:rsid w:val="009C3A42"/>
    <w:rsid w:val="00A91EA3"/>
    <w:rsid w:val="00AC3274"/>
    <w:rsid w:val="00B21269"/>
    <w:rsid w:val="00B422AC"/>
    <w:rsid w:val="00B44555"/>
    <w:rsid w:val="00B62A44"/>
    <w:rsid w:val="00B6526A"/>
    <w:rsid w:val="00B82BFA"/>
    <w:rsid w:val="00BD06F2"/>
    <w:rsid w:val="00C462C3"/>
    <w:rsid w:val="00C90616"/>
    <w:rsid w:val="00CB0399"/>
    <w:rsid w:val="00CB7DAD"/>
    <w:rsid w:val="00CF6B37"/>
    <w:rsid w:val="00D64F3C"/>
    <w:rsid w:val="00DA590E"/>
    <w:rsid w:val="00DC4B12"/>
    <w:rsid w:val="00DF429E"/>
    <w:rsid w:val="00E038F4"/>
    <w:rsid w:val="00E207F7"/>
    <w:rsid w:val="00F173C1"/>
    <w:rsid w:val="00F36BD6"/>
    <w:rsid w:val="00F6197A"/>
    <w:rsid w:val="00F7315C"/>
    <w:rsid w:val="00F761CA"/>
    <w:rsid w:val="00F77388"/>
    <w:rsid w:val="00F84399"/>
    <w:rsid w:val="00F9274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05B3B9"/>
  <w15:docId w15:val="{18411BF4-A4E8-4ECF-8D95-CBF57F4475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F1"/>
        <w:kern w:val="3"/>
        <w:sz w:val="22"/>
        <w:szCs w:val="22"/>
        <w:lang w:val="sl-SI" w:eastAsia="en-US" w:bidi="ar-SA"/>
      </w:rPr>
    </w:rPrDefault>
    <w:pPrDefault>
      <w:pPr>
        <w:widowControl w:val="0"/>
        <w:autoSpaceDN w:val="0"/>
        <w:spacing w:after="16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pPr>
  </w:style>
  <w:style w:type="paragraph" w:styleId="Naslov2">
    <w:name w:val="heading 2"/>
    <w:basedOn w:val="Navaden"/>
    <w:next w:val="Navaden"/>
    <w:uiPriority w:val="9"/>
    <w:unhideWhenUsed/>
    <w:qFormat/>
    <w:pPr>
      <w:keepNext/>
      <w:keepLines/>
      <w:spacing w:before="40" w:after="0"/>
      <w:outlineLvl w:val="1"/>
    </w:pPr>
    <w:rPr>
      <w:rFonts w:ascii="Calibri Light" w:eastAsia="Times New Roman" w:hAnsi="Calibri Light" w:cs="Times New Roman"/>
      <w:color w:val="2F5496"/>
      <w:sz w:val="26"/>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Standard">
    <w:name w:val="Standard"/>
    <w:pPr>
      <w:widowControl/>
      <w:suppressAutoHyphens/>
    </w:pPr>
  </w:style>
  <w:style w:type="paragraph" w:customStyle="1" w:styleId="Heading">
    <w:name w:val="Heading"/>
    <w:basedOn w:val="Standard"/>
    <w:next w:val="Textbody"/>
    <w:pPr>
      <w:keepNext/>
      <w:spacing w:before="240" w:after="120"/>
    </w:pPr>
    <w:rPr>
      <w:rFonts w:ascii="Arial" w:eastAsia="Microsoft YaHei" w:hAnsi="Arial" w:cs="Lucida Sans"/>
      <w:sz w:val="28"/>
      <w:szCs w:val="28"/>
    </w:rPr>
  </w:style>
  <w:style w:type="paragraph" w:customStyle="1" w:styleId="Textbody">
    <w:name w:val="Text body"/>
    <w:basedOn w:val="Standard"/>
    <w:pPr>
      <w:spacing w:after="120"/>
    </w:pPr>
  </w:style>
  <w:style w:type="paragraph" w:styleId="Seznam">
    <w:name w:val="List"/>
    <w:basedOn w:val="Textbody"/>
    <w:rPr>
      <w:rFonts w:cs="Lucida Sans"/>
    </w:rPr>
  </w:style>
  <w:style w:type="paragraph" w:styleId="Napis">
    <w:name w:val="caption"/>
    <w:basedOn w:val="Standard"/>
    <w:pPr>
      <w:suppressLineNumbers/>
      <w:spacing w:before="120" w:after="120"/>
    </w:pPr>
    <w:rPr>
      <w:rFonts w:cs="Lucida Sans"/>
      <w:i/>
      <w:iCs/>
      <w:sz w:val="24"/>
      <w:szCs w:val="24"/>
    </w:rPr>
  </w:style>
  <w:style w:type="paragraph" w:customStyle="1" w:styleId="Index">
    <w:name w:val="Index"/>
    <w:basedOn w:val="Standard"/>
    <w:pPr>
      <w:suppressLineNumbers/>
    </w:pPr>
    <w:rPr>
      <w:rFonts w:cs="Lucida Sans"/>
    </w:rPr>
  </w:style>
  <w:style w:type="paragraph" w:styleId="Glava">
    <w:name w:val="header"/>
    <w:basedOn w:val="Standard"/>
    <w:uiPriority w:val="99"/>
    <w:pPr>
      <w:suppressLineNumbers/>
      <w:tabs>
        <w:tab w:val="center" w:pos="4536"/>
        <w:tab w:val="right" w:pos="9072"/>
      </w:tabs>
      <w:spacing w:after="0"/>
    </w:pPr>
  </w:style>
  <w:style w:type="paragraph" w:styleId="Noga">
    <w:name w:val="footer"/>
    <w:basedOn w:val="Standard"/>
    <w:pPr>
      <w:suppressLineNumbers/>
      <w:tabs>
        <w:tab w:val="center" w:pos="4536"/>
        <w:tab w:val="right" w:pos="9072"/>
      </w:tabs>
      <w:spacing w:after="0"/>
    </w:pPr>
  </w:style>
  <w:style w:type="paragraph" w:styleId="Odstavekseznama">
    <w:name w:val="List Paragraph"/>
    <w:basedOn w:val="Standard"/>
    <w:uiPriority w:val="34"/>
    <w:qFormat/>
    <w:pPr>
      <w:spacing w:after="200" w:line="276" w:lineRule="auto"/>
      <w:ind w:left="720"/>
    </w:pPr>
  </w:style>
  <w:style w:type="paragraph" w:styleId="Pripombabesedilo">
    <w:name w:val="annotation text"/>
    <w:basedOn w:val="Standard"/>
    <w:rPr>
      <w:sz w:val="20"/>
      <w:szCs w:val="20"/>
    </w:rPr>
  </w:style>
  <w:style w:type="paragraph" w:styleId="Zadevapripombe">
    <w:name w:val="annotation subject"/>
    <w:basedOn w:val="Pripombabesedilo"/>
    <w:rPr>
      <w:b/>
      <w:bCs/>
    </w:rPr>
  </w:style>
  <w:style w:type="character" w:customStyle="1" w:styleId="GlavaZnak">
    <w:name w:val="Glava Znak"/>
    <w:basedOn w:val="Privzetapisavaodstavka"/>
    <w:uiPriority w:val="99"/>
  </w:style>
  <w:style w:type="character" w:customStyle="1" w:styleId="NogaZnak">
    <w:name w:val="Noga Znak"/>
    <w:basedOn w:val="Privzetapisavaodstavka"/>
  </w:style>
  <w:style w:type="character" w:styleId="Pripombasklic">
    <w:name w:val="annotation reference"/>
    <w:basedOn w:val="Privzetapisavaodstavka"/>
    <w:rPr>
      <w:sz w:val="16"/>
      <w:szCs w:val="16"/>
    </w:rPr>
  </w:style>
  <w:style w:type="character" w:customStyle="1" w:styleId="PripombabesediloZnak">
    <w:name w:val="Pripomba – besedilo Znak"/>
    <w:basedOn w:val="Privzetapisavaodstavka"/>
    <w:rPr>
      <w:sz w:val="20"/>
      <w:szCs w:val="20"/>
    </w:rPr>
  </w:style>
  <w:style w:type="character" w:customStyle="1" w:styleId="ZadevapripombeZnak">
    <w:name w:val="Zadeva pripombe Znak"/>
    <w:basedOn w:val="PripombabesediloZnak"/>
    <w:rPr>
      <w:b/>
      <w:bCs/>
      <w:sz w:val="20"/>
      <w:szCs w:val="20"/>
    </w:rPr>
  </w:style>
  <w:style w:type="character" w:customStyle="1" w:styleId="ListLabel1">
    <w:name w:val="ListLabel 1"/>
    <w:rPr>
      <w:color w:val="00000A"/>
    </w:rPr>
  </w:style>
  <w:style w:type="character" w:customStyle="1" w:styleId="ListLabel2">
    <w:name w:val="ListLabel 2"/>
    <w:rPr>
      <w:rFonts w:cs="Courier New"/>
    </w:rPr>
  </w:style>
  <w:style w:type="character" w:customStyle="1" w:styleId="ListLabel3">
    <w:name w:val="ListLabel 3"/>
    <w:rPr>
      <w:rFonts w:cs="Times New Roman"/>
    </w:rPr>
  </w:style>
  <w:style w:type="character" w:customStyle="1" w:styleId="ListLabel4">
    <w:name w:val="ListLabel 4"/>
    <w:rPr>
      <w:rFonts w:eastAsia="Times New Roman" w:cs="Times New Roman"/>
    </w:rPr>
  </w:style>
  <w:style w:type="character" w:customStyle="1" w:styleId="ListLabel5">
    <w:name w:val="ListLabel 5"/>
    <w:rPr>
      <w:rFonts w:eastAsia="Calibri" w:cs="Times New Roman"/>
    </w:rPr>
  </w:style>
  <w:style w:type="character" w:customStyle="1" w:styleId="ListLabel6">
    <w:name w:val="ListLabel 6"/>
    <w:rPr>
      <w:rFonts w:cs="F1"/>
    </w:rPr>
  </w:style>
  <w:style w:type="character" w:customStyle="1" w:styleId="Internetlink">
    <w:name w:val="Internet link"/>
    <w:rPr>
      <w:color w:val="000080"/>
      <w:u w:val="single"/>
    </w:rPr>
  </w:style>
  <w:style w:type="paragraph" w:styleId="Revizija">
    <w:name w:val="Revision"/>
    <w:pPr>
      <w:widowControl/>
      <w:spacing w:after="0"/>
      <w:textAlignment w:val="auto"/>
    </w:pPr>
  </w:style>
  <w:style w:type="character" w:customStyle="1" w:styleId="cf01">
    <w:name w:val="cf01"/>
    <w:basedOn w:val="Privzetapisavaodstavka"/>
    <w:rPr>
      <w:rFonts w:ascii="Segoe UI" w:hAnsi="Segoe UI" w:cs="Segoe UI"/>
      <w:sz w:val="18"/>
      <w:szCs w:val="18"/>
    </w:rPr>
  </w:style>
  <w:style w:type="paragraph" w:customStyle="1" w:styleId="pf0">
    <w:name w:val="pf0"/>
    <w:basedOn w:val="Navaden"/>
    <w:pPr>
      <w:widowControl/>
      <w:suppressAutoHyphens w:val="0"/>
      <w:spacing w:before="100" w:after="100"/>
      <w:textAlignment w:val="auto"/>
    </w:pPr>
    <w:rPr>
      <w:rFonts w:ascii="Times New Roman" w:eastAsia="Times New Roman" w:hAnsi="Times New Roman" w:cs="Times New Roman"/>
      <w:kern w:val="0"/>
      <w:sz w:val="24"/>
      <w:szCs w:val="24"/>
      <w:lang w:eastAsia="sl-SI"/>
    </w:rPr>
  </w:style>
  <w:style w:type="paragraph" w:styleId="Navadensplet">
    <w:name w:val="Normal (Web)"/>
    <w:basedOn w:val="Navaden"/>
    <w:uiPriority w:val="99"/>
    <w:pPr>
      <w:widowControl/>
      <w:suppressAutoHyphens w:val="0"/>
      <w:spacing w:before="100" w:after="100"/>
      <w:textAlignment w:val="auto"/>
    </w:pPr>
    <w:rPr>
      <w:rFonts w:ascii="Times New Roman" w:eastAsia="Times New Roman" w:hAnsi="Times New Roman" w:cs="Times New Roman"/>
      <w:kern w:val="0"/>
      <w:sz w:val="24"/>
      <w:szCs w:val="24"/>
      <w:lang w:eastAsia="sl-SI"/>
    </w:rPr>
  </w:style>
  <w:style w:type="character" w:styleId="Hiperpovezava">
    <w:name w:val="Hyperlink"/>
    <w:basedOn w:val="Privzetapisavaodstavka"/>
    <w:rPr>
      <w:color w:val="0563C1"/>
      <w:u w:val="single"/>
    </w:rPr>
  </w:style>
  <w:style w:type="character" w:customStyle="1" w:styleId="Nerazreenaomemba1">
    <w:name w:val="Nerazrešena omemba1"/>
    <w:basedOn w:val="Privzetapisavaodstavka"/>
    <w:rPr>
      <w:color w:val="605E5C"/>
      <w:shd w:val="clear" w:color="auto" w:fill="E1DFDD"/>
    </w:rPr>
  </w:style>
  <w:style w:type="character" w:customStyle="1" w:styleId="Naslov2Znak">
    <w:name w:val="Naslov 2 Znak"/>
    <w:basedOn w:val="Privzetapisavaodstavka"/>
    <w:rPr>
      <w:rFonts w:ascii="Calibri Light" w:eastAsia="Times New Roman" w:hAnsi="Calibri Light" w:cs="Times New Roman"/>
      <w:color w:val="2F5496"/>
      <w:sz w:val="26"/>
      <w:szCs w:val="26"/>
    </w:rPr>
  </w:style>
  <w:style w:type="character" w:styleId="Krepko">
    <w:name w:val="Strong"/>
    <w:basedOn w:val="Privzetapisavaodstavka"/>
    <w:uiPriority w:val="22"/>
    <w:qFormat/>
    <w:rsid w:val="004E14DF"/>
    <w:rPr>
      <w:b/>
      <w:bCs/>
    </w:rPr>
  </w:style>
  <w:style w:type="numbering" w:customStyle="1" w:styleId="WWNum1">
    <w:name w:val="WWNum1"/>
    <w:basedOn w:val="Brezseznama"/>
    <w:pPr>
      <w:numPr>
        <w:numId w:val="1"/>
      </w:numPr>
    </w:pPr>
  </w:style>
  <w:style w:type="numbering" w:customStyle="1" w:styleId="WWNum2">
    <w:name w:val="WWNum2"/>
    <w:basedOn w:val="Brezseznama"/>
    <w:pPr>
      <w:numPr>
        <w:numId w:val="2"/>
      </w:numPr>
    </w:pPr>
  </w:style>
  <w:style w:type="numbering" w:customStyle="1" w:styleId="WWNum3">
    <w:name w:val="WWNum3"/>
    <w:basedOn w:val="Brezseznama"/>
    <w:pPr>
      <w:numPr>
        <w:numId w:val="3"/>
      </w:numPr>
    </w:pPr>
  </w:style>
  <w:style w:type="numbering" w:customStyle="1" w:styleId="WWNum4">
    <w:name w:val="WWNum4"/>
    <w:basedOn w:val="Brezseznama"/>
    <w:pPr>
      <w:numPr>
        <w:numId w:val="4"/>
      </w:numPr>
    </w:pPr>
  </w:style>
  <w:style w:type="numbering" w:customStyle="1" w:styleId="WWNum5">
    <w:name w:val="WWNum5"/>
    <w:basedOn w:val="Brezseznama"/>
    <w:pPr>
      <w:numPr>
        <w:numId w:val="5"/>
      </w:numPr>
    </w:pPr>
  </w:style>
  <w:style w:type="numbering" w:customStyle="1" w:styleId="WWNum6">
    <w:name w:val="WWNum6"/>
    <w:basedOn w:val="Brezseznama"/>
    <w:pPr>
      <w:numPr>
        <w:numId w:val="6"/>
      </w:numPr>
    </w:pPr>
  </w:style>
  <w:style w:type="numbering" w:customStyle="1" w:styleId="WWNum7">
    <w:name w:val="WWNum7"/>
    <w:basedOn w:val="Brezseznama"/>
    <w:pPr>
      <w:numPr>
        <w:numId w:val="7"/>
      </w:numPr>
    </w:pPr>
  </w:style>
  <w:style w:type="numbering" w:customStyle="1" w:styleId="WWNum8">
    <w:name w:val="WWNum8"/>
    <w:basedOn w:val="Brezseznama"/>
    <w:pPr>
      <w:numPr>
        <w:numId w:val="8"/>
      </w:numPr>
    </w:pPr>
  </w:style>
  <w:style w:type="table" w:styleId="Tabelamrea">
    <w:name w:val="Table Grid"/>
    <w:basedOn w:val="Navadnatabela"/>
    <w:uiPriority w:val="39"/>
    <w:rsid w:val="00BD06F2"/>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rezrazmikov">
    <w:name w:val="No Spacing"/>
    <w:uiPriority w:val="1"/>
    <w:qFormat/>
    <w:rsid w:val="0067400C"/>
    <w:pPr>
      <w:widowControl/>
      <w:autoSpaceDN/>
      <w:spacing w:after="0"/>
      <w:textAlignment w:val="auto"/>
    </w:pPr>
    <w:rPr>
      <w:rFonts w:asciiTheme="minorHAnsi" w:eastAsiaTheme="minorHAnsi" w:hAnsiTheme="minorHAnsi" w:cstheme="minorBidi"/>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36746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Nabava2@sb-celje.si"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2162</Words>
  <Characters>12327</Characters>
  <Application>Microsoft Office Word</Application>
  <DocSecurity>0</DocSecurity>
  <Lines>102</Lines>
  <Paragraphs>28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14461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Stani Mulej</dc:creator>
  <cp:lastModifiedBy>Stani Mulej</cp:lastModifiedBy>
  <cp:revision>3</cp:revision>
  <cp:lastPrinted>2026-03-27T07:24:00Z</cp:lastPrinted>
  <dcterms:created xsi:type="dcterms:W3CDTF">2026-03-27T08:07:00Z</dcterms:created>
  <dcterms:modified xsi:type="dcterms:W3CDTF">2026-03-27T08:09:00Z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Hewlett-Packard Company</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